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11</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曲靖林德贸易有限公司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曲靖林德贸易有限公司2021年度、2022年度均未依法报送年度报告且未进行纳税申报。并在登记住所(经营场所)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曲靖林德贸易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曲靖林德贸易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A2C54E8"/>
    <w:rsid w:val="18686B31"/>
    <w:rsid w:val="1AFC38AA"/>
    <w:rsid w:val="1D8C74A3"/>
    <w:rsid w:val="22CA474C"/>
    <w:rsid w:val="2C0B562F"/>
    <w:rsid w:val="2CDE068C"/>
    <w:rsid w:val="2DC56ABA"/>
    <w:rsid w:val="39592840"/>
    <w:rsid w:val="44C506C3"/>
    <w:rsid w:val="45140143"/>
    <w:rsid w:val="4645355A"/>
    <w:rsid w:val="61F325E8"/>
    <w:rsid w:val="65966767"/>
    <w:rsid w:val="6CD92A55"/>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9</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2024-08-09T01:35:19Z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236DC90ED1484B45B05CA3D4FA3498C8</vt:lpwstr>
  </property>
</Properties>
</file>