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CD" w:rsidRDefault="003E35CD" w:rsidP="003E35CD">
      <w:pPr>
        <w:widowControl/>
        <w:spacing w:before="78" w:after="78" w:line="626" w:lineRule="atLeast"/>
        <w:jc w:val="center"/>
        <w:rPr>
          <w:rFonts w:ascii="仿宋" w:eastAsia="仿宋" w:hAnsi="仿宋" w:cs="宋体" w:hint="eastAsia"/>
          <w:kern w:val="0"/>
          <w:sz w:val="32"/>
          <w:szCs w:val="32"/>
        </w:rPr>
      </w:pPr>
      <w:r w:rsidRPr="003E35CD">
        <w:rPr>
          <w:rFonts w:ascii="仿宋" w:eastAsia="仿宋" w:hAnsi="仿宋" w:cs="宋体" w:hint="eastAsia"/>
          <w:kern w:val="0"/>
          <w:sz w:val="32"/>
          <w:szCs w:val="32"/>
        </w:rPr>
        <w:t>曲靖市马龙区支持联农带农经营主体奖补办法（试行）</w:t>
      </w:r>
    </w:p>
    <w:p w:rsidR="003E35CD" w:rsidRPr="003E35CD" w:rsidRDefault="003E35CD" w:rsidP="003E35CD">
      <w:pPr>
        <w:widowControl/>
        <w:spacing w:before="78" w:after="78" w:line="626"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（征求意见稿）</w:t>
      </w:r>
    </w:p>
    <w:p w:rsidR="003E35CD" w:rsidRPr="003E35CD" w:rsidRDefault="003E35CD" w:rsidP="003E35CD">
      <w:pPr>
        <w:widowControl/>
        <w:spacing w:before="78" w:after="78" w:line="626" w:lineRule="atLeast"/>
        <w:ind w:firstLine="673"/>
        <w:jc w:val="left"/>
        <w:rPr>
          <w:rFonts w:ascii="仿宋" w:eastAsia="仿宋" w:hAnsi="仿宋" w:cs="宋体"/>
          <w:kern w:val="0"/>
          <w:sz w:val="32"/>
          <w:szCs w:val="32"/>
        </w:rPr>
      </w:pPr>
      <w:r w:rsidRPr="003E35CD">
        <w:rPr>
          <w:rFonts w:ascii="Times New Roman" w:eastAsia="仿宋" w:hAnsi="Times New Roman" w:cs="Times New Roman"/>
          <w:kern w:val="0"/>
          <w:sz w:val="32"/>
          <w:szCs w:val="32"/>
        </w:rPr>
        <w:t> </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为鼓励各类新型农业经营主体与农民建立稳定的利益联结机制，带动小农户发展现代农业，促进农民特别是脱贫人口持续增收。根据中央、省委、市委有关文件精神，以及《国家乡村振兴局关于进一步健全完善帮扶项目联农带农机制的指导意见》、云南省统筹整合财政涉农资金使用管理等规定，</w:t>
      </w:r>
      <w:r w:rsidRPr="003E35CD">
        <w:rPr>
          <w:rFonts w:ascii="仿宋" w:eastAsia="仿宋" w:hAnsi="仿宋" w:cs="宋体" w:hint="eastAsia"/>
          <w:kern w:val="0"/>
          <w:sz w:val="32"/>
          <w:szCs w:val="32"/>
        </w:rPr>
        <w:t>按照</w:t>
      </w:r>
      <w:r w:rsidRPr="003E35CD">
        <w:rPr>
          <w:rFonts w:ascii="仿宋" w:eastAsia="仿宋" w:hAnsi="仿宋" w:cs="Times New Roman" w:hint="eastAsia"/>
          <w:kern w:val="0"/>
          <w:sz w:val="32"/>
          <w:szCs w:val="32"/>
        </w:rPr>
        <w:t>《省农业农村厅、省乡村振兴局、省财政厅关于印发云南省支持联农带农经营主体奖补办法（试行）的通知》要求，结合我区实际</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制定本办法。</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一、基本原则</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坚持发挥政府引导作用，充分调动经营主体带动农户共同发展积极性的原则，在利益联结机制完善的基础上，建立与产业发展成效、财力状况相匹配的联农带农奖补制度。</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二、奖补对象</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在马龙区内注册、投资、运营并符合要求的农业企业、农民专业合作社等</w:t>
      </w:r>
      <w:r w:rsidRPr="003E35CD">
        <w:rPr>
          <w:rFonts w:ascii="仿宋" w:eastAsia="仿宋" w:hAnsi="仿宋" w:cs="宋体" w:hint="eastAsia"/>
          <w:kern w:val="0"/>
          <w:sz w:val="32"/>
          <w:szCs w:val="32"/>
        </w:rPr>
        <w:t>新型</w:t>
      </w:r>
      <w:r w:rsidRPr="003E35CD">
        <w:rPr>
          <w:rFonts w:ascii="仿宋" w:eastAsia="仿宋" w:hAnsi="仿宋" w:cs="Times New Roman" w:hint="eastAsia"/>
          <w:kern w:val="0"/>
          <w:sz w:val="32"/>
          <w:szCs w:val="32"/>
        </w:rPr>
        <w:t>经营主体。</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三、奖补方式</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采用先带后补方式，对上一年度巳实施完成，产生实际联农带农收益且符合奖补条件的经营主体进行奖补。</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lastRenderedPageBreak/>
        <w:t>四、奖补条件</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符合以下条件的经营主体可申请联农带农奖补：</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（一）合法经营，信誉良好，生产经营状况正常。</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（二）采取至少一种方式（包括但不限于：土地流转、吸纳就业、生产托管、订单收购、收益分红等）与脱贫人口、监测对象及其他农户建立稳定利益联结关系和合理的收益分配机制。</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（三）带动农户不低于</w:t>
      </w:r>
      <w:r w:rsidRPr="003E35CD">
        <w:rPr>
          <w:rFonts w:ascii="仿宋" w:eastAsia="仿宋" w:hAnsi="仿宋" w:cs="Times New Roman"/>
          <w:kern w:val="0"/>
          <w:sz w:val="32"/>
          <w:szCs w:val="32"/>
        </w:rPr>
        <w:t>30</w:t>
      </w:r>
      <w:r w:rsidRPr="003E35CD">
        <w:rPr>
          <w:rFonts w:ascii="仿宋" w:eastAsia="仿宋" w:hAnsi="仿宋" w:cs="Times New Roman" w:hint="eastAsia"/>
          <w:kern w:val="0"/>
          <w:sz w:val="32"/>
          <w:szCs w:val="32"/>
        </w:rPr>
        <w:t>户，其中脱贫人口、监测帮扶对象及家庭年人均纯收入低于</w:t>
      </w:r>
      <w:r w:rsidRPr="003E35CD">
        <w:rPr>
          <w:rFonts w:ascii="仿宋" w:eastAsia="仿宋" w:hAnsi="仿宋" w:cs="Times New Roman"/>
          <w:kern w:val="0"/>
          <w:sz w:val="32"/>
          <w:szCs w:val="32"/>
        </w:rPr>
        <w:t>1</w:t>
      </w:r>
      <w:r w:rsidRPr="003E35CD">
        <w:rPr>
          <w:rFonts w:ascii="仿宋" w:eastAsia="仿宋" w:hAnsi="仿宋" w:cs="Times New Roman" w:hint="eastAsia"/>
          <w:kern w:val="0"/>
          <w:sz w:val="32"/>
          <w:szCs w:val="32"/>
        </w:rPr>
        <w:t>万元的农户要达到</w:t>
      </w:r>
      <w:r w:rsidRPr="003E35CD">
        <w:rPr>
          <w:rFonts w:ascii="仿宋" w:eastAsia="仿宋" w:hAnsi="仿宋" w:cs="Times New Roman"/>
          <w:kern w:val="0"/>
          <w:sz w:val="32"/>
          <w:szCs w:val="32"/>
        </w:rPr>
        <w:t>30%</w:t>
      </w:r>
      <w:r w:rsidRPr="003E35CD">
        <w:rPr>
          <w:rFonts w:ascii="仿宋" w:eastAsia="仿宋" w:hAnsi="仿宋" w:cs="Times New Roman" w:hint="eastAsia"/>
          <w:kern w:val="0"/>
          <w:sz w:val="32"/>
          <w:szCs w:val="32"/>
        </w:rPr>
        <w:t>以上。每年带动</w:t>
      </w:r>
      <w:r w:rsidRPr="003E35CD">
        <w:rPr>
          <w:rFonts w:ascii="仿宋" w:eastAsia="仿宋" w:hAnsi="仿宋" w:cs="Times New Roman"/>
          <w:kern w:val="0"/>
          <w:sz w:val="32"/>
          <w:szCs w:val="32"/>
        </w:rPr>
        <w:t>60%</w:t>
      </w:r>
      <w:r w:rsidRPr="003E35CD">
        <w:rPr>
          <w:rFonts w:ascii="仿宋" w:eastAsia="仿宋" w:hAnsi="仿宋" w:cs="Times New Roman" w:hint="eastAsia"/>
          <w:kern w:val="0"/>
          <w:sz w:val="32"/>
          <w:szCs w:val="32"/>
        </w:rPr>
        <w:t>以上的利益联结对象每人每年收入增幅不低于</w:t>
      </w:r>
      <w:r w:rsidRPr="003E35CD">
        <w:rPr>
          <w:rFonts w:ascii="仿宋" w:eastAsia="仿宋" w:hAnsi="仿宋" w:cs="Times New Roman"/>
          <w:kern w:val="0"/>
          <w:sz w:val="32"/>
          <w:szCs w:val="32"/>
        </w:rPr>
        <w:t>10%</w:t>
      </w:r>
      <w:r w:rsidRPr="003E35CD">
        <w:rPr>
          <w:rFonts w:ascii="仿宋" w:eastAsia="仿宋" w:hAnsi="仿宋" w:cs="Times New Roman"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四）多个经营主体带动同一个农户时，同一奖补类别中只能由带动效益最大的经营主体申报联农带农奖补。当年巳享受过投资奖补、贷款贴息等各类财政产业奖补政策的经营主体不得再申报联农带农奖补。同等条件下，对确定为农村致富带头人和完成乡村产业振兴带头人培育</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头雁</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项目全部培训任务的学员所在经营主体给予优先支持。</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五、奖补类别</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按照土地流转、吸纳就业、生产托管、订单收购、收益分红等五个类别进行奖补，对单个经营主体单次财政奖补资金不超过</w:t>
      </w:r>
      <w:r w:rsidRPr="003E35CD">
        <w:rPr>
          <w:rFonts w:ascii="仿宋" w:eastAsia="仿宋" w:hAnsi="仿宋" w:cs="Times New Roman"/>
          <w:kern w:val="0"/>
          <w:sz w:val="32"/>
          <w:szCs w:val="32"/>
        </w:rPr>
        <w:t>20</w:t>
      </w:r>
      <w:r w:rsidRPr="003E35CD">
        <w:rPr>
          <w:rFonts w:ascii="仿宋" w:eastAsia="仿宋" w:hAnsi="仿宋" w:cs="Times New Roman" w:hint="eastAsia"/>
          <w:kern w:val="0"/>
          <w:sz w:val="32"/>
          <w:szCs w:val="32"/>
        </w:rPr>
        <w:t>万元。</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lastRenderedPageBreak/>
        <w:t>（一）土地流转。</w:t>
      </w:r>
      <w:r w:rsidRPr="003E35CD">
        <w:rPr>
          <w:rFonts w:ascii="仿宋" w:eastAsia="仿宋" w:hAnsi="仿宋" w:cs="Times New Roman" w:hint="eastAsia"/>
          <w:kern w:val="0"/>
          <w:sz w:val="32"/>
          <w:szCs w:val="32"/>
        </w:rPr>
        <w:t>对土地流转期限达</w:t>
      </w:r>
      <w:r w:rsidRPr="003E35CD">
        <w:rPr>
          <w:rFonts w:ascii="Times New Roman" w:eastAsia="仿宋" w:hAnsi="Times New Roman" w:cs="Times New Roman"/>
          <w:kern w:val="0"/>
          <w:sz w:val="32"/>
          <w:szCs w:val="32"/>
        </w:rPr>
        <w:t> </w:t>
      </w:r>
      <w:r w:rsidRPr="003E35CD">
        <w:rPr>
          <w:rFonts w:ascii="仿宋" w:eastAsia="仿宋" w:hAnsi="仿宋" w:cs="Times New Roman"/>
          <w:kern w:val="0"/>
          <w:sz w:val="32"/>
          <w:szCs w:val="32"/>
        </w:rPr>
        <w:t>5</w:t>
      </w:r>
      <w:r w:rsidRPr="003E35CD">
        <w:rPr>
          <w:rFonts w:ascii="Times New Roman" w:eastAsia="仿宋" w:hAnsi="Times New Roman" w:cs="Times New Roman"/>
          <w:kern w:val="0"/>
          <w:sz w:val="32"/>
          <w:szCs w:val="32"/>
        </w:rPr>
        <w:t> </w:t>
      </w:r>
      <w:r w:rsidRPr="003E35CD">
        <w:rPr>
          <w:rFonts w:ascii="仿宋" w:eastAsia="仿宋" w:hAnsi="仿宋" w:cs="Times New Roman" w:hint="eastAsia"/>
          <w:kern w:val="0"/>
          <w:sz w:val="32"/>
          <w:szCs w:val="32"/>
        </w:rPr>
        <w:t>年</w:t>
      </w:r>
      <w:r w:rsidRPr="003E35CD">
        <w:rPr>
          <w:rFonts w:ascii="仿宋" w:eastAsia="仿宋" w:hAnsi="仿宋" w:cs="宋体" w:hint="eastAsia"/>
          <w:kern w:val="0"/>
          <w:sz w:val="32"/>
          <w:szCs w:val="32"/>
        </w:rPr>
        <w:t>及</w:t>
      </w:r>
      <w:r w:rsidRPr="003E35CD">
        <w:rPr>
          <w:rFonts w:ascii="仿宋" w:eastAsia="仿宋" w:hAnsi="仿宋" w:cs="Times New Roman" w:hint="eastAsia"/>
          <w:kern w:val="0"/>
          <w:sz w:val="32"/>
          <w:szCs w:val="32"/>
        </w:rPr>
        <w:t>以上</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面积</w:t>
      </w:r>
      <w:r w:rsidRPr="003E35CD">
        <w:rPr>
          <w:rFonts w:ascii="仿宋" w:eastAsia="仿宋" w:hAnsi="仿宋" w:cs="宋体" w:hint="eastAsia"/>
          <w:kern w:val="0"/>
          <w:sz w:val="32"/>
          <w:szCs w:val="32"/>
        </w:rPr>
        <w:t>达</w:t>
      </w:r>
      <w:r w:rsidRPr="003E35CD">
        <w:rPr>
          <w:rFonts w:ascii="仿宋" w:eastAsia="仿宋" w:hAnsi="仿宋" w:cs="Times New Roman"/>
          <w:kern w:val="0"/>
          <w:sz w:val="32"/>
          <w:szCs w:val="32"/>
        </w:rPr>
        <w:t>100</w:t>
      </w:r>
      <w:r w:rsidRPr="003E35CD">
        <w:rPr>
          <w:rFonts w:ascii="仿宋" w:eastAsia="仿宋" w:hAnsi="仿宋" w:cs="Times New Roman" w:hint="eastAsia"/>
          <w:kern w:val="0"/>
          <w:sz w:val="32"/>
          <w:szCs w:val="32"/>
        </w:rPr>
        <w:t>亩</w:t>
      </w:r>
      <w:r w:rsidRPr="003E35CD">
        <w:rPr>
          <w:rFonts w:ascii="仿宋" w:eastAsia="仿宋" w:hAnsi="仿宋" w:cs="宋体" w:hint="eastAsia"/>
          <w:kern w:val="0"/>
          <w:sz w:val="32"/>
          <w:szCs w:val="32"/>
        </w:rPr>
        <w:t>及以上，且未实施过高标准农田建设的区域，优先纳入高标准农田建设范围</w:t>
      </w:r>
      <w:r w:rsidRPr="003E35CD">
        <w:rPr>
          <w:rFonts w:ascii="仿宋" w:eastAsia="仿宋" w:hAnsi="仿宋" w:cs="Times New Roman"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（二）吸纳就业奖补。</w:t>
      </w:r>
      <w:r w:rsidRPr="003E35CD">
        <w:rPr>
          <w:rFonts w:ascii="仿宋" w:eastAsia="仿宋" w:hAnsi="仿宋" w:cs="Times New Roman" w:hint="eastAsia"/>
          <w:kern w:val="0"/>
          <w:sz w:val="32"/>
          <w:szCs w:val="32"/>
        </w:rPr>
        <w:t>对符合奖补条件，吸纳联农带农对象</w:t>
      </w:r>
      <w:r w:rsidRPr="003E35CD">
        <w:rPr>
          <w:rFonts w:ascii="仿宋" w:eastAsia="仿宋" w:hAnsi="仿宋" w:cs="Times New Roman"/>
          <w:kern w:val="0"/>
          <w:sz w:val="32"/>
          <w:szCs w:val="32"/>
        </w:rPr>
        <w:t>30</w:t>
      </w:r>
      <w:r w:rsidRPr="003E35CD">
        <w:rPr>
          <w:rFonts w:ascii="仿宋" w:eastAsia="仿宋" w:hAnsi="仿宋" w:cs="Times New Roman" w:hint="eastAsia"/>
          <w:kern w:val="0"/>
          <w:sz w:val="32"/>
          <w:szCs w:val="32"/>
        </w:rPr>
        <w:t>人及以上</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稳定就业</w:t>
      </w:r>
      <w:r w:rsidRPr="003E35CD">
        <w:rPr>
          <w:rFonts w:ascii="仿宋" w:eastAsia="仿宋" w:hAnsi="仿宋" w:cs="Times New Roman"/>
          <w:kern w:val="0"/>
          <w:sz w:val="32"/>
          <w:szCs w:val="32"/>
        </w:rPr>
        <w:t>6</w:t>
      </w:r>
      <w:r w:rsidRPr="003E35CD">
        <w:rPr>
          <w:rFonts w:ascii="仿宋" w:eastAsia="仿宋" w:hAnsi="仿宋" w:cs="Times New Roman" w:hint="eastAsia"/>
          <w:kern w:val="0"/>
          <w:sz w:val="32"/>
          <w:szCs w:val="32"/>
        </w:rPr>
        <w:t>个月以上的经营主体，根据报酬兑付情况给予奖补，其中，带动监测帮扶对象</w:t>
      </w:r>
      <w:r w:rsidRPr="003E35CD">
        <w:rPr>
          <w:rFonts w:ascii="仿宋" w:eastAsia="仿宋" w:hAnsi="仿宋" w:cs="宋体" w:hint="eastAsia"/>
          <w:kern w:val="0"/>
          <w:sz w:val="32"/>
          <w:szCs w:val="32"/>
        </w:rPr>
        <w:t>、脱贫人口</w:t>
      </w:r>
      <w:r w:rsidRPr="003E35CD">
        <w:rPr>
          <w:rFonts w:ascii="仿宋" w:eastAsia="仿宋" w:hAnsi="仿宋" w:cs="Times New Roman" w:hint="eastAsia"/>
          <w:kern w:val="0"/>
          <w:sz w:val="32"/>
          <w:szCs w:val="32"/>
        </w:rPr>
        <w:t>奖补金额</w:t>
      </w:r>
      <w:r w:rsidRPr="003E35CD">
        <w:rPr>
          <w:rFonts w:ascii="仿宋" w:eastAsia="仿宋" w:hAnsi="仿宋" w:cs="宋体" w:hint="eastAsia"/>
          <w:kern w:val="0"/>
          <w:sz w:val="32"/>
          <w:szCs w:val="32"/>
        </w:rPr>
        <w:t>按照</w:t>
      </w:r>
      <w:r w:rsidRPr="003E35CD">
        <w:rPr>
          <w:rFonts w:ascii="仿宋" w:eastAsia="仿宋" w:hAnsi="仿宋" w:cs="Times New Roman" w:hint="eastAsia"/>
          <w:kern w:val="0"/>
          <w:sz w:val="32"/>
          <w:szCs w:val="32"/>
        </w:rPr>
        <w:t>劳动</w:t>
      </w:r>
      <w:r w:rsidRPr="003E35CD">
        <w:rPr>
          <w:rFonts w:ascii="仿宋" w:eastAsia="仿宋" w:hAnsi="仿宋" w:cs="宋体" w:hint="eastAsia"/>
          <w:kern w:val="0"/>
          <w:sz w:val="32"/>
          <w:szCs w:val="32"/>
        </w:rPr>
        <w:t>总</w:t>
      </w:r>
      <w:r w:rsidRPr="003E35CD">
        <w:rPr>
          <w:rFonts w:ascii="仿宋" w:eastAsia="仿宋" w:hAnsi="仿宋" w:cs="Times New Roman" w:hint="eastAsia"/>
          <w:kern w:val="0"/>
          <w:sz w:val="32"/>
          <w:szCs w:val="32"/>
        </w:rPr>
        <w:t>报酬的</w:t>
      </w:r>
      <w:r w:rsidRPr="003E35CD">
        <w:rPr>
          <w:rFonts w:ascii="仿宋" w:eastAsia="仿宋" w:hAnsi="仿宋" w:cs="Times New Roman"/>
          <w:kern w:val="0"/>
          <w:sz w:val="32"/>
          <w:szCs w:val="32"/>
        </w:rPr>
        <w:t>20%</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带动其他农户</w:t>
      </w:r>
      <w:r w:rsidRPr="003E35CD">
        <w:rPr>
          <w:rFonts w:ascii="仿宋" w:eastAsia="仿宋" w:hAnsi="仿宋" w:cs="宋体" w:hint="eastAsia"/>
          <w:kern w:val="0"/>
          <w:sz w:val="32"/>
          <w:szCs w:val="32"/>
        </w:rPr>
        <w:t>按照</w:t>
      </w:r>
      <w:r w:rsidRPr="003E35CD">
        <w:rPr>
          <w:rFonts w:ascii="仿宋" w:eastAsia="仿宋" w:hAnsi="仿宋" w:cs="Times New Roman" w:hint="eastAsia"/>
          <w:kern w:val="0"/>
          <w:sz w:val="32"/>
          <w:szCs w:val="32"/>
        </w:rPr>
        <w:t>劳动</w:t>
      </w:r>
      <w:r w:rsidRPr="003E35CD">
        <w:rPr>
          <w:rFonts w:ascii="仿宋" w:eastAsia="仿宋" w:hAnsi="仿宋" w:cs="宋体" w:hint="eastAsia"/>
          <w:kern w:val="0"/>
          <w:sz w:val="32"/>
          <w:szCs w:val="32"/>
        </w:rPr>
        <w:t>总</w:t>
      </w:r>
      <w:r w:rsidRPr="003E35CD">
        <w:rPr>
          <w:rFonts w:ascii="仿宋" w:eastAsia="仿宋" w:hAnsi="仿宋" w:cs="Times New Roman" w:hint="eastAsia"/>
          <w:kern w:val="0"/>
          <w:sz w:val="32"/>
          <w:szCs w:val="32"/>
        </w:rPr>
        <w:t>报酬的</w:t>
      </w:r>
      <w:r w:rsidRPr="003E35CD">
        <w:rPr>
          <w:rFonts w:ascii="仿宋" w:eastAsia="仿宋" w:hAnsi="仿宋" w:cs="Times New Roman"/>
          <w:kern w:val="0"/>
          <w:sz w:val="32"/>
          <w:szCs w:val="32"/>
        </w:rPr>
        <w:t>10%</w:t>
      </w:r>
      <w:r w:rsidRPr="003E35CD">
        <w:rPr>
          <w:rFonts w:ascii="仿宋" w:eastAsia="仿宋" w:hAnsi="仿宋" w:cs="Times New Roman" w:hint="eastAsia"/>
          <w:kern w:val="0"/>
          <w:sz w:val="32"/>
          <w:szCs w:val="32"/>
        </w:rPr>
        <w:t>给予奖补。享受财政衔接补助资金支持劳务用工奖补政策的经营主体不再享受该奖补政策。</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（三）生产托管奖补。</w:t>
      </w:r>
      <w:r w:rsidRPr="003E35CD">
        <w:rPr>
          <w:rFonts w:ascii="仿宋" w:eastAsia="仿宋" w:hAnsi="仿宋" w:cs="Times New Roman" w:hint="eastAsia"/>
          <w:kern w:val="0"/>
          <w:sz w:val="32"/>
          <w:szCs w:val="32"/>
        </w:rPr>
        <w:t>对符合奖补条件，聚焦农业生产过程的耕、种、防、收等环节，为农户提供集中育秧育苗、代耕代种、技术咨询、病虫害防治、收获、烘烤、储藏、销售、运输、加工等服务的经营主体进行奖补。承担项目的服务组织全程托管</w:t>
      </w:r>
      <w:r w:rsidRPr="003E35CD">
        <w:rPr>
          <w:rFonts w:ascii="仿宋" w:eastAsia="仿宋" w:hAnsi="仿宋" w:cs="宋体" w:hint="eastAsia"/>
          <w:kern w:val="0"/>
          <w:sz w:val="32"/>
          <w:szCs w:val="32"/>
        </w:rPr>
        <w:t>单环节</w:t>
      </w:r>
      <w:r w:rsidRPr="003E35CD">
        <w:rPr>
          <w:rFonts w:ascii="仿宋" w:eastAsia="仿宋" w:hAnsi="仿宋" w:cs="Times New Roman" w:hint="eastAsia"/>
          <w:kern w:val="0"/>
          <w:sz w:val="32"/>
          <w:szCs w:val="32"/>
        </w:rPr>
        <w:t>单季服务能力不低于</w:t>
      </w:r>
      <w:r w:rsidRPr="003E35CD">
        <w:rPr>
          <w:rFonts w:ascii="仿宋" w:eastAsia="仿宋" w:hAnsi="仿宋" w:cs="Times New Roman"/>
          <w:kern w:val="0"/>
          <w:sz w:val="32"/>
          <w:szCs w:val="32"/>
        </w:rPr>
        <w:t>300</w:t>
      </w:r>
      <w:r w:rsidRPr="003E35CD">
        <w:rPr>
          <w:rFonts w:ascii="仿宋" w:eastAsia="仿宋" w:hAnsi="仿宋" w:cs="Times New Roman" w:hint="eastAsia"/>
          <w:kern w:val="0"/>
          <w:sz w:val="32"/>
          <w:szCs w:val="32"/>
        </w:rPr>
        <w:t>亩，</w:t>
      </w:r>
      <w:r w:rsidRPr="003E35CD">
        <w:rPr>
          <w:rFonts w:ascii="仿宋" w:eastAsia="仿宋" w:hAnsi="仿宋" w:cs="宋体" w:hint="eastAsia"/>
          <w:kern w:val="0"/>
          <w:sz w:val="32"/>
          <w:szCs w:val="32"/>
        </w:rPr>
        <w:t>每亩补助财政资金</w:t>
      </w:r>
      <w:r w:rsidRPr="003E35CD">
        <w:rPr>
          <w:rFonts w:ascii="仿宋" w:eastAsia="仿宋" w:hAnsi="仿宋" w:cs="Times New Roman"/>
          <w:kern w:val="0"/>
          <w:sz w:val="32"/>
          <w:szCs w:val="32"/>
        </w:rPr>
        <w:t>10</w:t>
      </w:r>
      <w:r w:rsidRPr="003E35CD">
        <w:rPr>
          <w:rFonts w:ascii="仿宋" w:eastAsia="仿宋" w:hAnsi="仿宋" w:cs="宋体" w:hint="eastAsia"/>
          <w:kern w:val="0"/>
          <w:sz w:val="32"/>
          <w:szCs w:val="32"/>
        </w:rPr>
        <w:t>—</w:t>
      </w:r>
      <w:r w:rsidRPr="003E35CD">
        <w:rPr>
          <w:rFonts w:ascii="仿宋" w:eastAsia="仿宋" w:hAnsi="仿宋" w:cs="Times New Roman"/>
          <w:kern w:val="0"/>
          <w:sz w:val="32"/>
          <w:szCs w:val="32"/>
        </w:rPr>
        <w:t>50</w:t>
      </w:r>
      <w:r w:rsidRPr="003E35CD">
        <w:rPr>
          <w:rFonts w:ascii="仿宋" w:eastAsia="仿宋" w:hAnsi="仿宋" w:cs="宋体" w:hint="eastAsia"/>
          <w:kern w:val="0"/>
          <w:sz w:val="32"/>
          <w:szCs w:val="32"/>
        </w:rPr>
        <w:t>元，</w:t>
      </w:r>
      <w:r w:rsidRPr="003E35CD">
        <w:rPr>
          <w:rFonts w:ascii="仿宋" w:eastAsia="仿宋" w:hAnsi="仿宋" w:cs="Times New Roman" w:hint="eastAsia"/>
          <w:kern w:val="0"/>
          <w:sz w:val="32"/>
          <w:szCs w:val="32"/>
        </w:rPr>
        <w:t>补助资金上限为</w:t>
      </w:r>
      <w:r w:rsidRPr="003E35CD">
        <w:rPr>
          <w:rFonts w:ascii="仿宋" w:eastAsia="仿宋" w:hAnsi="仿宋" w:cs="Times New Roman"/>
          <w:kern w:val="0"/>
          <w:sz w:val="32"/>
          <w:szCs w:val="32"/>
        </w:rPr>
        <w:t>5</w:t>
      </w:r>
      <w:r w:rsidRPr="003E35CD">
        <w:rPr>
          <w:rFonts w:ascii="仿宋" w:eastAsia="仿宋" w:hAnsi="仿宋" w:cs="Times New Roman" w:hint="eastAsia"/>
          <w:kern w:val="0"/>
          <w:sz w:val="32"/>
          <w:szCs w:val="32"/>
        </w:rPr>
        <w:t>万元</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多环节托管单季服务能力不低于</w:t>
      </w:r>
      <w:r w:rsidRPr="003E35CD">
        <w:rPr>
          <w:rFonts w:ascii="仿宋" w:eastAsia="仿宋" w:hAnsi="仿宋" w:cs="Times New Roman"/>
          <w:kern w:val="0"/>
          <w:sz w:val="32"/>
          <w:szCs w:val="32"/>
        </w:rPr>
        <w:t>1000</w:t>
      </w:r>
      <w:r w:rsidRPr="003E35CD">
        <w:rPr>
          <w:rFonts w:ascii="Times New Roman" w:eastAsia="仿宋" w:hAnsi="Times New Roman" w:cs="Times New Roman"/>
          <w:kern w:val="0"/>
          <w:sz w:val="32"/>
          <w:szCs w:val="32"/>
        </w:rPr>
        <w:t> </w:t>
      </w:r>
      <w:r w:rsidRPr="003E35CD">
        <w:rPr>
          <w:rFonts w:ascii="仿宋" w:eastAsia="仿宋" w:hAnsi="仿宋" w:cs="Times New Roman" w:hint="eastAsia"/>
          <w:kern w:val="0"/>
          <w:sz w:val="32"/>
          <w:szCs w:val="32"/>
        </w:rPr>
        <w:t>亩</w:t>
      </w:r>
      <w:r w:rsidRPr="003E35CD">
        <w:rPr>
          <w:rFonts w:ascii="仿宋" w:eastAsia="仿宋" w:hAnsi="仿宋" w:cs="宋体" w:hint="eastAsia"/>
          <w:kern w:val="0"/>
          <w:sz w:val="32"/>
          <w:szCs w:val="32"/>
        </w:rPr>
        <w:t>，每亩补助财政资金</w:t>
      </w:r>
      <w:r w:rsidRPr="003E35CD">
        <w:rPr>
          <w:rFonts w:ascii="仿宋" w:eastAsia="仿宋" w:hAnsi="仿宋" w:cs="Times New Roman"/>
          <w:kern w:val="0"/>
          <w:sz w:val="32"/>
          <w:szCs w:val="32"/>
        </w:rPr>
        <w:t>100</w:t>
      </w:r>
      <w:r w:rsidRPr="003E35CD">
        <w:rPr>
          <w:rFonts w:ascii="仿宋" w:eastAsia="仿宋" w:hAnsi="仿宋" w:cs="宋体" w:hint="eastAsia"/>
          <w:kern w:val="0"/>
          <w:sz w:val="32"/>
          <w:szCs w:val="32"/>
        </w:rPr>
        <w:t>元，</w:t>
      </w:r>
      <w:r w:rsidRPr="003E35CD">
        <w:rPr>
          <w:rFonts w:ascii="仿宋" w:eastAsia="仿宋" w:hAnsi="仿宋" w:cs="Times New Roman" w:hint="eastAsia"/>
          <w:kern w:val="0"/>
          <w:sz w:val="32"/>
          <w:szCs w:val="32"/>
        </w:rPr>
        <w:t>补助资金上限为</w:t>
      </w:r>
      <w:r w:rsidRPr="003E35CD">
        <w:rPr>
          <w:rFonts w:ascii="仿宋" w:eastAsia="仿宋" w:hAnsi="仿宋" w:cs="Times New Roman"/>
          <w:kern w:val="0"/>
          <w:sz w:val="32"/>
          <w:szCs w:val="32"/>
        </w:rPr>
        <w:t>10</w:t>
      </w:r>
      <w:r w:rsidRPr="003E35CD">
        <w:rPr>
          <w:rFonts w:ascii="仿宋" w:eastAsia="仿宋" w:hAnsi="仿宋" w:cs="Times New Roman" w:hint="eastAsia"/>
          <w:kern w:val="0"/>
          <w:sz w:val="32"/>
          <w:szCs w:val="32"/>
        </w:rPr>
        <w:t>万元。根据</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小农户</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自愿与社会化服务组织签订的服务内容，以</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小农户</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的实测面积为依据</w:t>
      </w:r>
      <w:r w:rsidRPr="003E35CD">
        <w:rPr>
          <w:rFonts w:ascii="仿宋" w:eastAsia="仿宋" w:hAnsi="仿宋" w:cs="宋体"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（四）订单收购奖补。</w:t>
      </w:r>
      <w:r w:rsidRPr="003E35CD">
        <w:rPr>
          <w:rFonts w:ascii="仿宋" w:eastAsia="仿宋" w:hAnsi="仿宋" w:cs="Times New Roman" w:hint="eastAsia"/>
          <w:kern w:val="0"/>
          <w:sz w:val="32"/>
          <w:szCs w:val="32"/>
        </w:rPr>
        <w:t>对通过订单农业带动农户增收的，可根据农户经由订单出售农产品实际收到销售资金情况给予奖补。订单生产（收购）脱贫户</w:t>
      </w:r>
      <w:r w:rsidRPr="003E35CD">
        <w:rPr>
          <w:rFonts w:ascii="仿宋" w:eastAsia="仿宋" w:hAnsi="仿宋" w:cs="宋体" w:hint="eastAsia"/>
          <w:kern w:val="0"/>
          <w:sz w:val="32"/>
          <w:szCs w:val="32"/>
        </w:rPr>
        <w:t>和</w:t>
      </w:r>
      <w:r w:rsidRPr="003E35CD">
        <w:rPr>
          <w:rFonts w:ascii="仿宋" w:eastAsia="仿宋" w:hAnsi="仿宋" w:cs="Times New Roman" w:hint="eastAsia"/>
          <w:kern w:val="0"/>
          <w:sz w:val="32"/>
          <w:szCs w:val="32"/>
        </w:rPr>
        <w:t>监测户生产的初级农产</w:t>
      </w:r>
      <w:r w:rsidRPr="003E35CD">
        <w:rPr>
          <w:rFonts w:ascii="仿宋" w:eastAsia="仿宋" w:hAnsi="仿宋" w:cs="Times New Roman" w:hint="eastAsia"/>
          <w:kern w:val="0"/>
          <w:sz w:val="32"/>
          <w:szCs w:val="32"/>
        </w:rPr>
        <w:lastRenderedPageBreak/>
        <w:t>品，当年订单收购销售额在</w:t>
      </w:r>
      <w:r w:rsidRPr="003E35CD">
        <w:rPr>
          <w:rFonts w:ascii="仿宋" w:eastAsia="仿宋" w:hAnsi="仿宋" w:cs="Times New Roman"/>
          <w:kern w:val="0"/>
          <w:sz w:val="32"/>
          <w:szCs w:val="32"/>
        </w:rPr>
        <w:t>20</w:t>
      </w:r>
      <w:r w:rsidRPr="003E35CD">
        <w:rPr>
          <w:rFonts w:ascii="仿宋" w:eastAsia="仿宋" w:hAnsi="仿宋" w:cs="Times New Roman" w:hint="eastAsia"/>
          <w:kern w:val="0"/>
          <w:sz w:val="32"/>
          <w:szCs w:val="32"/>
        </w:rPr>
        <w:t>万元以上，按照销售额的</w:t>
      </w:r>
      <w:r w:rsidRPr="003E35CD">
        <w:rPr>
          <w:rFonts w:ascii="仿宋" w:eastAsia="仿宋" w:hAnsi="仿宋" w:cs="Times New Roman"/>
          <w:kern w:val="0"/>
          <w:sz w:val="32"/>
          <w:szCs w:val="32"/>
        </w:rPr>
        <w:t>1%</w:t>
      </w:r>
      <w:r w:rsidRPr="003E35CD">
        <w:rPr>
          <w:rFonts w:ascii="仿宋" w:eastAsia="仿宋" w:hAnsi="仿宋" w:cs="Times New Roman" w:hint="eastAsia"/>
          <w:kern w:val="0"/>
          <w:sz w:val="32"/>
          <w:szCs w:val="32"/>
        </w:rPr>
        <w:t>进行奖补</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补助资金上限为</w:t>
      </w:r>
      <w:r w:rsidRPr="003E35CD">
        <w:rPr>
          <w:rFonts w:ascii="仿宋" w:eastAsia="仿宋" w:hAnsi="仿宋" w:cs="Times New Roman"/>
          <w:kern w:val="0"/>
          <w:sz w:val="32"/>
          <w:szCs w:val="32"/>
        </w:rPr>
        <w:t>5</w:t>
      </w:r>
      <w:r w:rsidRPr="003E35CD">
        <w:rPr>
          <w:rFonts w:ascii="仿宋" w:eastAsia="仿宋" w:hAnsi="仿宋" w:cs="Times New Roman" w:hint="eastAsia"/>
          <w:kern w:val="0"/>
          <w:sz w:val="32"/>
          <w:szCs w:val="32"/>
        </w:rPr>
        <w:t>万元。</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（五）收益分红奖补。</w:t>
      </w:r>
      <w:r w:rsidRPr="003E35CD">
        <w:rPr>
          <w:rFonts w:ascii="仿宋" w:eastAsia="仿宋" w:hAnsi="仿宋" w:cs="Times New Roman" w:hint="eastAsia"/>
          <w:kern w:val="0"/>
          <w:sz w:val="32"/>
          <w:szCs w:val="32"/>
        </w:rPr>
        <w:t>对符合奖补条件，通过租赁农户闲置农房等资源、吸纳农户资金入股和帮扶资金量化入股参与生产经营，且兑付分红资金的经营主体（包括经营村集体资产或资源，分红至村集体的情形），根据分红资金兑付情况给予奖补。对符合奖补条件、利益联结对象不少于</w:t>
      </w:r>
      <w:r w:rsidRPr="003E35CD">
        <w:rPr>
          <w:rFonts w:ascii="仿宋" w:eastAsia="仿宋" w:hAnsi="仿宋" w:cs="Times New Roman"/>
          <w:kern w:val="0"/>
          <w:sz w:val="32"/>
          <w:szCs w:val="32"/>
        </w:rPr>
        <w:t>30</w:t>
      </w:r>
      <w:r w:rsidRPr="003E35CD">
        <w:rPr>
          <w:rFonts w:ascii="仿宋" w:eastAsia="仿宋" w:hAnsi="仿宋" w:cs="Times New Roman" w:hint="eastAsia"/>
          <w:kern w:val="0"/>
          <w:sz w:val="32"/>
          <w:szCs w:val="32"/>
        </w:rPr>
        <w:t>人</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其中脱贫人口、监测帮扶对象及家庭年人均纯收入低于</w:t>
      </w:r>
      <w:r w:rsidRPr="003E35CD">
        <w:rPr>
          <w:rFonts w:ascii="仿宋" w:eastAsia="仿宋" w:hAnsi="仿宋" w:cs="Times New Roman"/>
          <w:kern w:val="0"/>
          <w:sz w:val="32"/>
          <w:szCs w:val="32"/>
        </w:rPr>
        <w:t>1</w:t>
      </w:r>
      <w:r w:rsidRPr="003E35CD">
        <w:rPr>
          <w:rFonts w:ascii="仿宋" w:eastAsia="仿宋" w:hAnsi="仿宋" w:cs="Times New Roman" w:hint="eastAsia"/>
          <w:kern w:val="0"/>
          <w:sz w:val="32"/>
          <w:szCs w:val="32"/>
        </w:rPr>
        <w:t>万元的农户要达到</w:t>
      </w:r>
      <w:r w:rsidRPr="003E35CD">
        <w:rPr>
          <w:rFonts w:ascii="仿宋" w:eastAsia="仿宋" w:hAnsi="仿宋" w:cs="Times New Roman"/>
          <w:kern w:val="0"/>
          <w:sz w:val="32"/>
          <w:szCs w:val="32"/>
        </w:rPr>
        <w:t>30%</w:t>
      </w:r>
      <w:r w:rsidRPr="003E35CD">
        <w:rPr>
          <w:rFonts w:ascii="仿宋" w:eastAsia="仿宋" w:hAnsi="仿宋" w:cs="Times New Roman" w:hint="eastAsia"/>
          <w:kern w:val="0"/>
          <w:sz w:val="32"/>
          <w:szCs w:val="32"/>
        </w:rPr>
        <w:t>以上</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、每人每年收益分红不低于</w:t>
      </w:r>
      <w:r w:rsidRPr="003E35CD">
        <w:rPr>
          <w:rFonts w:ascii="仿宋" w:eastAsia="仿宋" w:hAnsi="仿宋" w:cs="Times New Roman"/>
          <w:kern w:val="0"/>
          <w:sz w:val="32"/>
          <w:szCs w:val="32"/>
        </w:rPr>
        <w:t>500</w:t>
      </w:r>
      <w:r w:rsidRPr="003E35CD">
        <w:rPr>
          <w:rFonts w:ascii="仿宋" w:eastAsia="仿宋" w:hAnsi="仿宋" w:cs="Times New Roman" w:hint="eastAsia"/>
          <w:kern w:val="0"/>
          <w:sz w:val="32"/>
          <w:szCs w:val="32"/>
        </w:rPr>
        <w:t>元、年销售收入不低于</w:t>
      </w:r>
      <w:r w:rsidRPr="003E35CD">
        <w:rPr>
          <w:rFonts w:ascii="仿宋" w:eastAsia="仿宋" w:hAnsi="仿宋" w:cs="Times New Roman"/>
          <w:kern w:val="0"/>
          <w:sz w:val="32"/>
          <w:szCs w:val="32"/>
        </w:rPr>
        <w:t>200</w:t>
      </w:r>
      <w:r w:rsidRPr="003E35CD">
        <w:rPr>
          <w:rFonts w:ascii="仿宋" w:eastAsia="仿宋" w:hAnsi="仿宋" w:cs="Times New Roman" w:hint="eastAsia"/>
          <w:kern w:val="0"/>
          <w:sz w:val="32"/>
          <w:szCs w:val="32"/>
        </w:rPr>
        <w:t>万元的经营主体</w:t>
      </w:r>
      <w:r w:rsidRPr="003E35CD">
        <w:rPr>
          <w:rFonts w:ascii="仿宋" w:eastAsia="仿宋" w:hAnsi="仿宋" w:cs="宋体" w:hint="eastAsia"/>
          <w:kern w:val="0"/>
          <w:sz w:val="32"/>
          <w:szCs w:val="32"/>
        </w:rPr>
        <w:t>，按照每带动</w:t>
      </w:r>
      <w:r w:rsidRPr="003E35CD">
        <w:rPr>
          <w:rFonts w:ascii="仿宋" w:eastAsia="仿宋" w:hAnsi="仿宋" w:cs="Times New Roman"/>
          <w:kern w:val="0"/>
          <w:sz w:val="32"/>
          <w:szCs w:val="32"/>
        </w:rPr>
        <w:t>1</w:t>
      </w:r>
      <w:r w:rsidRPr="003E35CD">
        <w:rPr>
          <w:rFonts w:ascii="仿宋" w:eastAsia="仿宋" w:hAnsi="仿宋" w:cs="宋体" w:hint="eastAsia"/>
          <w:kern w:val="0"/>
          <w:sz w:val="32"/>
          <w:szCs w:val="32"/>
        </w:rPr>
        <w:t>人</w:t>
      </w:r>
      <w:r w:rsidRPr="003E35CD">
        <w:rPr>
          <w:rFonts w:ascii="仿宋" w:eastAsia="仿宋" w:hAnsi="仿宋" w:cs="Times New Roman" w:hint="eastAsia"/>
          <w:kern w:val="0"/>
          <w:sz w:val="32"/>
          <w:szCs w:val="32"/>
        </w:rPr>
        <w:t>给予</w:t>
      </w:r>
      <w:r w:rsidRPr="003E35CD">
        <w:rPr>
          <w:rFonts w:ascii="仿宋" w:eastAsia="仿宋" w:hAnsi="仿宋" w:cs="Times New Roman"/>
          <w:kern w:val="0"/>
          <w:sz w:val="32"/>
          <w:szCs w:val="32"/>
        </w:rPr>
        <w:t>100</w:t>
      </w:r>
      <w:r w:rsidRPr="003E35CD">
        <w:rPr>
          <w:rFonts w:ascii="仿宋" w:eastAsia="仿宋" w:hAnsi="仿宋" w:cs="宋体" w:hint="eastAsia"/>
          <w:kern w:val="0"/>
          <w:sz w:val="32"/>
          <w:szCs w:val="32"/>
        </w:rPr>
        <w:t>元的</w:t>
      </w:r>
      <w:r w:rsidRPr="003E35CD">
        <w:rPr>
          <w:rFonts w:ascii="仿宋" w:eastAsia="仿宋" w:hAnsi="仿宋" w:cs="Times New Roman" w:hint="eastAsia"/>
          <w:kern w:val="0"/>
          <w:sz w:val="32"/>
          <w:szCs w:val="32"/>
        </w:rPr>
        <w:t>一次性奖补</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补助资金上限为</w:t>
      </w:r>
      <w:r w:rsidRPr="003E35CD">
        <w:rPr>
          <w:rFonts w:ascii="仿宋" w:eastAsia="仿宋" w:hAnsi="仿宋" w:cs="Times New Roman"/>
          <w:kern w:val="0"/>
          <w:sz w:val="32"/>
          <w:szCs w:val="32"/>
        </w:rPr>
        <w:t>10</w:t>
      </w:r>
      <w:r w:rsidRPr="003E35CD">
        <w:rPr>
          <w:rFonts w:ascii="仿宋" w:eastAsia="仿宋" w:hAnsi="仿宋" w:cs="Times New Roman" w:hint="eastAsia"/>
          <w:kern w:val="0"/>
          <w:sz w:val="32"/>
          <w:szCs w:val="32"/>
        </w:rPr>
        <w:t>万元。</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六、奖补频次</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每年每个经营主体可申请一次奖补。</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七、资金来源</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区级按照各财政专项资金管理办法和财政衔接推进乡村振兴补助资金规定，从下达到区级且使用方向符合规定的</w:t>
      </w:r>
      <w:r w:rsidRPr="003E35CD">
        <w:rPr>
          <w:rFonts w:ascii="仿宋" w:eastAsia="仿宋" w:hAnsi="仿宋" w:cs="宋体" w:hint="eastAsia"/>
          <w:kern w:val="0"/>
          <w:sz w:val="32"/>
          <w:szCs w:val="32"/>
        </w:rPr>
        <w:t>财政专项和</w:t>
      </w:r>
      <w:r w:rsidRPr="003E35CD">
        <w:rPr>
          <w:rFonts w:ascii="仿宋" w:eastAsia="仿宋" w:hAnsi="仿宋" w:cs="Times New Roman" w:hint="eastAsia"/>
          <w:kern w:val="0"/>
          <w:sz w:val="32"/>
          <w:szCs w:val="32"/>
        </w:rPr>
        <w:t>财政衔接推进乡村振兴补助资金中筹措安排</w:t>
      </w:r>
      <w:r w:rsidRPr="003E35CD">
        <w:rPr>
          <w:rFonts w:ascii="仿宋" w:eastAsia="仿宋" w:hAnsi="仿宋" w:cs="宋体" w:hint="eastAsia"/>
          <w:kern w:val="0"/>
          <w:sz w:val="32"/>
          <w:szCs w:val="32"/>
        </w:rPr>
        <w:t>，每年整合</w:t>
      </w:r>
      <w:r w:rsidRPr="003E35CD">
        <w:rPr>
          <w:rFonts w:ascii="仿宋" w:eastAsia="仿宋" w:hAnsi="仿宋" w:cs="Times New Roman"/>
          <w:kern w:val="0"/>
          <w:sz w:val="32"/>
          <w:szCs w:val="32"/>
        </w:rPr>
        <w:t>100</w:t>
      </w:r>
      <w:r w:rsidRPr="003E35CD">
        <w:rPr>
          <w:rFonts w:ascii="仿宋" w:eastAsia="仿宋" w:hAnsi="仿宋" w:cs="宋体" w:hint="eastAsia"/>
          <w:kern w:val="0"/>
          <w:sz w:val="32"/>
          <w:szCs w:val="32"/>
        </w:rPr>
        <w:t>万元用于奖补</w:t>
      </w:r>
      <w:r w:rsidRPr="003E35CD">
        <w:rPr>
          <w:rFonts w:ascii="仿宋" w:eastAsia="仿宋" w:hAnsi="仿宋" w:cs="Times New Roman"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八、职责分工</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各乡镇（街道）人民政府（办事处）是联农带农经营主体奖补政策落实的责任主体，负责辖区内政策宣传、申报组</w:t>
      </w:r>
      <w:r w:rsidRPr="003E35CD">
        <w:rPr>
          <w:rFonts w:ascii="仿宋" w:eastAsia="仿宋" w:hAnsi="仿宋" w:cs="宋体" w:hint="eastAsia"/>
          <w:kern w:val="0"/>
          <w:sz w:val="32"/>
          <w:szCs w:val="32"/>
        </w:rPr>
        <w:lastRenderedPageBreak/>
        <w:t>织、资料核实等工作，对申报主体联农带农情况的真实性和有效性负责；</w:t>
      </w:r>
      <w:r w:rsidRPr="003E35CD">
        <w:rPr>
          <w:rFonts w:ascii="仿宋" w:eastAsia="仿宋" w:hAnsi="仿宋" w:cs="Times New Roman" w:hint="eastAsia"/>
          <w:kern w:val="0"/>
          <w:sz w:val="32"/>
          <w:szCs w:val="32"/>
        </w:rPr>
        <w:t>区</w:t>
      </w:r>
      <w:r w:rsidRPr="003E35CD">
        <w:rPr>
          <w:rFonts w:ascii="仿宋" w:eastAsia="仿宋" w:hAnsi="仿宋" w:cs="宋体" w:hint="eastAsia"/>
          <w:kern w:val="0"/>
          <w:sz w:val="32"/>
          <w:szCs w:val="32"/>
        </w:rPr>
        <w:t>财政局</w:t>
      </w:r>
      <w:r w:rsidRPr="003E35CD">
        <w:rPr>
          <w:rFonts w:ascii="仿宋" w:eastAsia="仿宋" w:hAnsi="仿宋" w:cs="Times New Roman" w:hint="eastAsia"/>
          <w:kern w:val="0"/>
          <w:sz w:val="32"/>
          <w:szCs w:val="32"/>
        </w:rPr>
        <w:t>承担资金筹集、安全、规范、有效使用的主体责任，要结合区级财力状况、奖补资金拟兑付情况做好资金保障</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区农业农村局和区乡村振兴局负责指导和推进相关资金支持的经营性帮扶项目建立完善联农带农机制，加强项目入库前联农带农机制审核、全过程风险防范和建成运营后运行情况监测，夯实主体奖补工作基础。区财政局会同区农业农村</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区乡村振兴局，督促和指导</w:t>
      </w:r>
      <w:r w:rsidRPr="003E35CD">
        <w:rPr>
          <w:rFonts w:ascii="仿宋" w:eastAsia="仿宋" w:hAnsi="仿宋" w:cs="宋体" w:hint="eastAsia"/>
          <w:kern w:val="0"/>
          <w:sz w:val="32"/>
          <w:szCs w:val="32"/>
        </w:rPr>
        <w:t>新型经营主体</w:t>
      </w:r>
      <w:r w:rsidRPr="003E35CD">
        <w:rPr>
          <w:rFonts w:ascii="仿宋" w:eastAsia="仿宋" w:hAnsi="仿宋" w:cs="Times New Roman" w:hint="eastAsia"/>
          <w:kern w:val="0"/>
          <w:sz w:val="32"/>
          <w:szCs w:val="32"/>
        </w:rPr>
        <w:t>加强资金</w:t>
      </w:r>
      <w:r w:rsidRPr="003E35CD">
        <w:rPr>
          <w:rFonts w:ascii="仿宋" w:eastAsia="仿宋" w:hAnsi="仿宋" w:cs="宋体" w:hint="eastAsia"/>
          <w:kern w:val="0"/>
          <w:sz w:val="32"/>
          <w:szCs w:val="32"/>
        </w:rPr>
        <w:t>使用</w:t>
      </w:r>
      <w:r w:rsidRPr="003E35CD">
        <w:rPr>
          <w:rFonts w:ascii="仿宋" w:eastAsia="仿宋" w:hAnsi="仿宋" w:cs="Times New Roman" w:hint="eastAsia"/>
          <w:kern w:val="0"/>
          <w:sz w:val="32"/>
          <w:szCs w:val="32"/>
        </w:rPr>
        <w:t>和绩效管理。</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九、奖补方式</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（一）经营主体自愿申报，各乡镇人民政府、街道办事处受理并初审，报区农业农村</w:t>
      </w:r>
      <w:r w:rsidRPr="003E35CD">
        <w:rPr>
          <w:rFonts w:ascii="仿宋" w:eastAsia="仿宋" w:hAnsi="仿宋" w:cs="宋体" w:hint="eastAsia"/>
          <w:kern w:val="0"/>
          <w:sz w:val="32"/>
          <w:szCs w:val="32"/>
        </w:rPr>
        <w:t>局</w:t>
      </w:r>
      <w:r w:rsidRPr="003E35CD">
        <w:rPr>
          <w:rFonts w:ascii="仿宋" w:eastAsia="仿宋" w:hAnsi="仿宋" w:cs="Times New Roman" w:hint="eastAsia"/>
          <w:kern w:val="0"/>
          <w:sz w:val="32"/>
          <w:szCs w:val="32"/>
        </w:rPr>
        <w:t>、区乡村振兴</w:t>
      </w:r>
      <w:r w:rsidRPr="003E35CD">
        <w:rPr>
          <w:rFonts w:ascii="仿宋" w:eastAsia="仿宋" w:hAnsi="仿宋" w:cs="宋体" w:hint="eastAsia"/>
          <w:kern w:val="0"/>
          <w:sz w:val="32"/>
          <w:szCs w:val="32"/>
        </w:rPr>
        <w:t>局</w:t>
      </w:r>
      <w:r w:rsidRPr="003E35CD">
        <w:rPr>
          <w:rFonts w:ascii="仿宋" w:eastAsia="仿宋" w:hAnsi="仿宋" w:cs="Times New Roman" w:hint="eastAsia"/>
          <w:kern w:val="0"/>
          <w:sz w:val="32"/>
          <w:szCs w:val="32"/>
        </w:rPr>
        <w:t>、区财政局汇总审核后，经区政府门户网站公示无异议后兑付奖补资金。</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（二）同一市场经营主体在符合奖补条件和标准的情况下，可以叠加</w:t>
      </w:r>
      <w:r w:rsidRPr="003E35CD">
        <w:rPr>
          <w:rFonts w:ascii="仿宋" w:eastAsia="仿宋" w:hAnsi="仿宋" w:cs="宋体" w:hint="eastAsia"/>
          <w:kern w:val="0"/>
          <w:sz w:val="32"/>
          <w:szCs w:val="32"/>
        </w:rPr>
        <w:t>吸纳就业</w:t>
      </w:r>
      <w:r w:rsidRPr="003E35CD">
        <w:rPr>
          <w:rFonts w:ascii="仿宋" w:eastAsia="仿宋" w:hAnsi="仿宋" w:cs="Times New Roman" w:hint="eastAsia"/>
          <w:kern w:val="0"/>
          <w:sz w:val="32"/>
          <w:szCs w:val="32"/>
        </w:rPr>
        <w:t>、</w:t>
      </w:r>
      <w:r w:rsidRPr="003E35CD">
        <w:rPr>
          <w:rFonts w:ascii="仿宋" w:eastAsia="仿宋" w:hAnsi="仿宋" w:cs="宋体" w:hint="eastAsia"/>
          <w:kern w:val="0"/>
          <w:sz w:val="32"/>
          <w:szCs w:val="32"/>
        </w:rPr>
        <w:t>生产托管、订单收购、</w:t>
      </w:r>
      <w:r w:rsidRPr="003E35CD">
        <w:rPr>
          <w:rFonts w:ascii="仿宋" w:eastAsia="仿宋" w:hAnsi="仿宋" w:cs="Times New Roman" w:hint="eastAsia"/>
          <w:kern w:val="0"/>
          <w:sz w:val="32"/>
          <w:szCs w:val="32"/>
        </w:rPr>
        <w:t>收益分红奖补。</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（三）对</w:t>
      </w:r>
      <w:r w:rsidRPr="003E35CD">
        <w:rPr>
          <w:rFonts w:ascii="仿宋" w:eastAsia="仿宋" w:hAnsi="仿宋" w:cs="宋体" w:hint="eastAsia"/>
          <w:kern w:val="0"/>
          <w:sz w:val="32"/>
          <w:szCs w:val="32"/>
        </w:rPr>
        <w:t>当年</w:t>
      </w:r>
      <w:r w:rsidRPr="003E35CD">
        <w:rPr>
          <w:rFonts w:ascii="仿宋" w:eastAsia="仿宋" w:hAnsi="仿宋" w:cs="Times New Roman"/>
          <w:kern w:val="0"/>
          <w:sz w:val="32"/>
          <w:szCs w:val="32"/>
        </w:rPr>
        <w:t>12</w:t>
      </w:r>
      <w:r w:rsidRPr="003E35CD">
        <w:rPr>
          <w:rFonts w:ascii="仿宋" w:eastAsia="仿宋" w:hAnsi="仿宋" w:cs="Times New Roman" w:hint="eastAsia"/>
          <w:kern w:val="0"/>
          <w:sz w:val="32"/>
          <w:szCs w:val="32"/>
        </w:rPr>
        <w:t>月</w:t>
      </w:r>
      <w:r w:rsidRPr="003E35CD">
        <w:rPr>
          <w:rFonts w:ascii="仿宋" w:eastAsia="仿宋" w:hAnsi="仿宋" w:cs="Times New Roman"/>
          <w:kern w:val="0"/>
          <w:sz w:val="32"/>
          <w:szCs w:val="32"/>
        </w:rPr>
        <w:t>31</w:t>
      </w:r>
      <w:r w:rsidRPr="003E35CD">
        <w:rPr>
          <w:rFonts w:ascii="仿宋" w:eastAsia="仿宋" w:hAnsi="仿宋" w:cs="Times New Roman" w:hint="eastAsia"/>
          <w:kern w:val="0"/>
          <w:sz w:val="32"/>
          <w:szCs w:val="32"/>
        </w:rPr>
        <w:t>日前符合奖补条件、奖补标准及申报条件的市场经营主体，给予</w:t>
      </w:r>
      <w:r w:rsidRPr="003E35CD">
        <w:rPr>
          <w:rFonts w:ascii="仿宋" w:eastAsia="仿宋" w:hAnsi="仿宋" w:cs="Times New Roman"/>
          <w:kern w:val="0"/>
          <w:sz w:val="32"/>
          <w:szCs w:val="32"/>
        </w:rPr>
        <w:t>100%</w:t>
      </w:r>
      <w:r w:rsidRPr="003E35CD">
        <w:rPr>
          <w:rFonts w:ascii="仿宋" w:eastAsia="仿宋" w:hAnsi="仿宋" w:cs="Times New Roman" w:hint="eastAsia"/>
          <w:kern w:val="0"/>
          <w:sz w:val="32"/>
          <w:szCs w:val="32"/>
        </w:rPr>
        <w:t>的一次性奖补资金</w:t>
      </w:r>
      <w:r w:rsidRPr="003E35CD">
        <w:rPr>
          <w:rFonts w:ascii="仿宋" w:eastAsia="仿宋" w:hAnsi="仿宋" w:cs="宋体"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十、负面清单</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有下列情形之一的，不予奖补：</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（一）提供虚假材料的；</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lastRenderedPageBreak/>
        <w:t>（二）涉黑、涉恶、失信联合惩戒对象；</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（三）申报主体出现欠拨农民工工资，或因违法违规被公安机关立案查处，被行政处罚、行业通报的情形，当年及影响期内不享受奖补政策扶持。</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十、申报要求</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（一）申报材料</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申请奖补资金的各市场经营主体，需提供以下电子版材料：</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1.</w:t>
      </w:r>
      <w:r w:rsidRPr="003E35CD">
        <w:rPr>
          <w:rFonts w:ascii="仿宋" w:eastAsia="仿宋" w:hAnsi="仿宋" w:cs="宋体" w:hint="eastAsia"/>
          <w:kern w:val="0"/>
          <w:sz w:val="32"/>
          <w:szCs w:val="32"/>
        </w:rPr>
        <w:t>法人</w:t>
      </w:r>
      <w:r w:rsidRPr="003E35CD">
        <w:rPr>
          <w:rFonts w:ascii="仿宋" w:eastAsia="仿宋" w:hAnsi="仿宋" w:cs="Times New Roman" w:hint="eastAsia"/>
          <w:kern w:val="0"/>
          <w:sz w:val="32"/>
          <w:szCs w:val="32"/>
        </w:rPr>
        <w:t>身份证</w:t>
      </w:r>
      <w:r w:rsidRPr="003E35CD">
        <w:rPr>
          <w:rFonts w:ascii="仿宋" w:eastAsia="仿宋" w:hAnsi="仿宋" w:cs="宋体" w:hint="eastAsia"/>
          <w:kern w:val="0"/>
          <w:sz w:val="32"/>
          <w:szCs w:val="32"/>
        </w:rPr>
        <w:t>、营业执照</w:t>
      </w:r>
      <w:r w:rsidRPr="003E35CD">
        <w:rPr>
          <w:rFonts w:ascii="仿宋" w:eastAsia="仿宋" w:hAnsi="仿宋" w:cs="Times New Roman" w:hint="eastAsia"/>
          <w:kern w:val="0"/>
          <w:sz w:val="32"/>
          <w:szCs w:val="32"/>
        </w:rPr>
        <w:t>原件扫描件；</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2.</w:t>
      </w:r>
      <w:r w:rsidRPr="003E35CD">
        <w:rPr>
          <w:rFonts w:ascii="仿宋" w:eastAsia="仿宋" w:hAnsi="仿宋" w:cs="宋体" w:hint="eastAsia"/>
          <w:kern w:val="0"/>
          <w:sz w:val="32"/>
          <w:szCs w:val="32"/>
        </w:rPr>
        <w:t>《曲靖市马龙区新型农业经营主体联农带农项目奖补申请书》《曲靖市马龙区联农带农市场主体奖补资金申报表》《曲靖市马龙区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年经营主体联农带农项目奖补申报汇总表》《曲靖市马龙区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经营主体带动农户花名册》《曲靖市马龙区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年经营主体联农带农项目奖补验收意见书》《经营主体联农带农计划申报（验收结果）公示》；</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3.</w:t>
      </w:r>
      <w:r w:rsidRPr="003E35CD">
        <w:rPr>
          <w:rFonts w:ascii="仿宋" w:eastAsia="仿宋" w:hAnsi="仿宋" w:cs="Times New Roman" w:hint="eastAsia"/>
          <w:kern w:val="0"/>
          <w:sz w:val="32"/>
          <w:szCs w:val="32"/>
        </w:rPr>
        <w:t>已印发或签订的利益联结机制方案或合同（协议）（利益联结主体盖章）。方案或合同（协议）中需明确利益联结机制类型、联结对象人数、每年帮助农户增收的预计金额或分红比例；</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lastRenderedPageBreak/>
        <w:t>4.</w:t>
      </w:r>
      <w:r w:rsidRPr="003E35CD">
        <w:rPr>
          <w:rFonts w:ascii="仿宋" w:eastAsia="仿宋" w:hAnsi="仿宋" w:cs="Times New Roman" w:hint="eastAsia"/>
          <w:kern w:val="0"/>
          <w:sz w:val="32"/>
          <w:szCs w:val="32"/>
        </w:rPr>
        <w:t>《曲靖市马龙区联农带农市场主体奖补资金申报表》及相关佐证材料，相关信息要与自身提供的利益联结机制方案或合同（协议）内容保持一致性。</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5.</w:t>
      </w:r>
      <w:r w:rsidRPr="003E35CD">
        <w:rPr>
          <w:rFonts w:ascii="仿宋" w:eastAsia="仿宋" w:hAnsi="仿宋" w:cs="Times New Roman" w:hint="eastAsia"/>
          <w:kern w:val="0"/>
          <w:sz w:val="32"/>
          <w:szCs w:val="32"/>
        </w:rPr>
        <w:t>吸纳农户务工的，提供劳</w:t>
      </w:r>
      <w:r w:rsidRPr="003E35CD">
        <w:rPr>
          <w:rFonts w:ascii="仿宋" w:eastAsia="仿宋" w:hAnsi="仿宋" w:cs="宋体" w:hint="eastAsia"/>
          <w:kern w:val="0"/>
          <w:sz w:val="32"/>
          <w:szCs w:val="32"/>
        </w:rPr>
        <w:t>务合同及工资支付凭证（银行流水）；吸纳农户资金入股的，须将协议书、股权证、分红单发放到户，按期兑现分红，并提供银行流水等支付凭证；与农户签订农产品销售协议的，必须按协议约定收购农产品，提供收购协议、有关收购票据和银行流水等支付凭证；为农户提供技术服务的，提供与技术服务相关证明材料（包含但不限于：技术指导培训的方案、签到表、培训照片及实地指导图片）及通过技术服务增产增效的相关证明材料；新型经营主体吸纳村集体经济资金的，需提供协议书、分红凭证。</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以上材料均提供扫描电子版</w:t>
      </w:r>
      <w:r w:rsidRPr="003E35CD">
        <w:rPr>
          <w:rFonts w:ascii="仿宋" w:eastAsia="仿宋" w:hAnsi="仿宋" w:cs="宋体" w:hint="eastAsia"/>
          <w:kern w:val="0"/>
          <w:sz w:val="32"/>
          <w:szCs w:val="32"/>
        </w:rPr>
        <w:t>，并按顺序装订成册，一式四份</w:t>
      </w:r>
      <w:r w:rsidRPr="003E35CD">
        <w:rPr>
          <w:rFonts w:ascii="仿宋" w:eastAsia="仿宋" w:hAnsi="仿宋" w:cs="Times New Roman"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（二）申报流程</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申报工作由区农业农村、区乡村振兴负责组织实施，每年开展</w:t>
      </w:r>
      <w:r w:rsidRPr="003E35CD">
        <w:rPr>
          <w:rFonts w:ascii="仿宋" w:eastAsia="仿宋" w:hAnsi="仿宋" w:cs="Times New Roman"/>
          <w:kern w:val="0"/>
          <w:sz w:val="32"/>
          <w:szCs w:val="32"/>
        </w:rPr>
        <w:t>1</w:t>
      </w:r>
      <w:r w:rsidRPr="003E35CD">
        <w:rPr>
          <w:rFonts w:ascii="仿宋" w:eastAsia="仿宋" w:hAnsi="仿宋" w:cs="Times New Roman" w:hint="eastAsia"/>
          <w:kern w:val="0"/>
          <w:sz w:val="32"/>
          <w:szCs w:val="32"/>
        </w:rPr>
        <w:t>次，各相关行业部门参与。</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申报流程：自主申报</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审核、公示及备案</w:t>
      </w:r>
      <w:r w:rsidRPr="003E35CD">
        <w:rPr>
          <w:rFonts w:ascii="仿宋" w:eastAsia="仿宋" w:hAnsi="仿宋" w:cs="Times New Roman"/>
          <w:kern w:val="0"/>
          <w:sz w:val="32"/>
          <w:szCs w:val="32"/>
        </w:rPr>
        <w:t>—</w:t>
      </w:r>
      <w:r w:rsidRPr="003E35CD">
        <w:rPr>
          <w:rFonts w:ascii="仿宋" w:eastAsia="仿宋" w:hAnsi="仿宋" w:cs="Times New Roman" w:hint="eastAsia"/>
          <w:kern w:val="0"/>
          <w:sz w:val="32"/>
          <w:szCs w:val="32"/>
        </w:rPr>
        <w:t>兑付资金。</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1.</w:t>
      </w:r>
      <w:r w:rsidRPr="003E35CD">
        <w:rPr>
          <w:rFonts w:ascii="仿宋" w:eastAsia="仿宋" w:hAnsi="仿宋" w:cs="Times New Roman" w:hint="eastAsia"/>
          <w:kern w:val="0"/>
          <w:sz w:val="32"/>
          <w:szCs w:val="32"/>
        </w:rPr>
        <w:t>发布申报通知。每年</w:t>
      </w:r>
      <w:r w:rsidRPr="003E35CD">
        <w:rPr>
          <w:rFonts w:ascii="仿宋" w:eastAsia="仿宋" w:hAnsi="仿宋" w:cs="宋体" w:hint="eastAsia"/>
          <w:kern w:val="0"/>
          <w:sz w:val="32"/>
          <w:szCs w:val="32"/>
        </w:rPr>
        <w:t>年</w:t>
      </w:r>
      <w:r w:rsidRPr="003E35CD">
        <w:rPr>
          <w:rFonts w:ascii="仿宋" w:eastAsia="仿宋" w:hAnsi="仿宋" w:cs="Times New Roman" w:hint="eastAsia"/>
          <w:kern w:val="0"/>
          <w:sz w:val="32"/>
          <w:szCs w:val="32"/>
        </w:rPr>
        <w:t>初，区农业农村局通过政府门户网站向社会发布申报通知及指南，财政部门配合做好对本办法的解读宣传。</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lastRenderedPageBreak/>
        <w:t>2.</w:t>
      </w:r>
      <w:r w:rsidRPr="003E35CD">
        <w:rPr>
          <w:rFonts w:ascii="仿宋" w:eastAsia="仿宋" w:hAnsi="仿宋" w:cs="Times New Roman" w:hint="eastAsia"/>
          <w:kern w:val="0"/>
          <w:sz w:val="32"/>
          <w:szCs w:val="32"/>
        </w:rPr>
        <w:t>申报。符合申报条件的市场经营主体在每年</w:t>
      </w:r>
      <w:r w:rsidRPr="003E35CD">
        <w:rPr>
          <w:rFonts w:ascii="仿宋" w:eastAsia="仿宋" w:hAnsi="仿宋" w:cs="Times New Roman"/>
          <w:kern w:val="0"/>
          <w:sz w:val="32"/>
          <w:szCs w:val="32"/>
        </w:rPr>
        <w:t>12</w:t>
      </w:r>
      <w:r w:rsidRPr="003E35CD">
        <w:rPr>
          <w:rFonts w:ascii="仿宋" w:eastAsia="仿宋" w:hAnsi="仿宋" w:cs="Times New Roman" w:hint="eastAsia"/>
          <w:kern w:val="0"/>
          <w:sz w:val="32"/>
          <w:szCs w:val="32"/>
        </w:rPr>
        <w:t>月</w:t>
      </w:r>
      <w:r w:rsidRPr="003E35CD">
        <w:rPr>
          <w:rFonts w:ascii="仿宋" w:eastAsia="仿宋" w:hAnsi="仿宋" w:cs="Times New Roman"/>
          <w:kern w:val="0"/>
          <w:sz w:val="32"/>
          <w:szCs w:val="32"/>
        </w:rPr>
        <w:t>31</w:t>
      </w:r>
      <w:r w:rsidRPr="003E35CD">
        <w:rPr>
          <w:rFonts w:ascii="仿宋" w:eastAsia="仿宋" w:hAnsi="仿宋" w:cs="Times New Roman" w:hint="eastAsia"/>
          <w:kern w:val="0"/>
          <w:sz w:val="32"/>
          <w:szCs w:val="32"/>
        </w:rPr>
        <w:t>日前</w:t>
      </w:r>
      <w:r w:rsidRPr="003E35CD">
        <w:rPr>
          <w:rFonts w:ascii="仿宋" w:eastAsia="仿宋" w:hAnsi="仿宋" w:cs="宋体" w:hint="eastAsia"/>
          <w:kern w:val="0"/>
          <w:sz w:val="32"/>
          <w:szCs w:val="32"/>
        </w:rPr>
        <w:t>向所在地乡镇（街道）人民政府（办事处）递交</w:t>
      </w:r>
      <w:r w:rsidRPr="003E35CD">
        <w:rPr>
          <w:rFonts w:ascii="仿宋" w:eastAsia="仿宋" w:hAnsi="仿宋" w:cs="Times New Roman" w:hint="eastAsia"/>
          <w:kern w:val="0"/>
          <w:sz w:val="32"/>
          <w:szCs w:val="32"/>
        </w:rPr>
        <w:t>申报材料。申报主体应真实准确全面填报相关信息。</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3.</w:t>
      </w:r>
      <w:r w:rsidRPr="003E35CD">
        <w:rPr>
          <w:rFonts w:ascii="仿宋" w:eastAsia="仿宋" w:hAnsi="仿宋" w:cs="Times New Roman" w:hint="eastAsia"/>
          <w:kern w:val="0"/>
          <w:sz w:val="32"/>
          <w:szCs w:val="32"/>
        </w:rPr>
        <w:t>审核查验。区农业农村局、区乡村振兴局</w:t>
      </w:r>
      <w:r w:rsidRPr="003E35CD">
        <w:rPr>
          <w:rFonts w:ascii="仿宋" w:eastAsia="仿宋" w:hAnsi="仿宋" w:cs="宋体" w:hint="eastAsia"/>
          <w:kern w:val="0"/>
          <w:sz w:val="32"/>
          <w:szCs w:val="32"/>
        </w:rPr>
        <w:t>、区财政局组织相关人员，</w:t>
      </w:r>
      <w:r w:rsidRPr="003E35CD">
        <w:rPr>
          <w:rFonts w:ascii="仿宋" w:eastAsia="仿宋" w:hAnsi="仿宋" w:cs="Times New Roman" w:hint="eastAsia"/>
          <w:kern w:val="0"/>
          <w:sz w:val="32"/>
          <w:szCs w:val="32"/>
        </w:rPr>
        <w:t>对照奖补办法对申报材料的真实性、完整性、有效性进行初审，并确定复核名单。初审结束后，</w:t>
      </w:r>
      <w:r w:rsidRPr="003E35CD">
        <w:rPr>
          <w:rFonts w:ascii="仿宋" w:eastAsia="仿宋" w:hAnsi="仿宋" w:cs="宋体" w:hint="eastAsia"/>
          <w:kern w:val="0"/>
          <w:sz w:val="32"/>
          <w:szCs w:val="32"/>
        </w:rPr>
        <w:t>区</w:t>
      </w:r>
      <w:r w:rsidRPr="003E35CD">
        <w:rPr>
          <w:rFonts w:ascii="仿宋" w:eastAsia="仿宋" w:hAnsi="仿宋" w:cs="Times New Roman" w:hint="eastAsia"/>
          <w:kern w:val="0"/>
          <w:sz w:val="32"/>
          <w:szCs w:val="32"/>
        </w:rPr>
        <w:t>农业农村局组织相关行业部门及专家按不低于</w:t>
      </w:r>
      <w:r w:rsidRPr="003E35CD">
        <w:rPr>
          <w:rFonts w:ascii="仿宋" w:eastAsia="仿宋" w:hAnsi="仿宋" w:cs="Times New Roman"/>
          <w:kern w:val="0"/>
          <w:sz w:val="32"/>
          <w:szCs w:val="32"/>
        </w:rPr>
        <w:t>100%</w:t>
      </w:r>
      <w:r w:rsidRPr="003E35CD">
        <w:rPr>
          <w:rFonts w:ascii="仿宋" w:eastAsia="仿宋" w:hAnsi="仿宋" w:cs="Times New Roman" w:hint="eastAsia"/>
          <w:kern w:val="0"/>
          <w:sz w:val="32"/>
          <w:szCs w:val="32"/>
        </w:rPr>
        <w:t>的比例开展实地核查，确定拟奖补对象名单。</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4.</w:t>
      </w:r>
      <w:r w:rsidRPr="003E35CD">
        <w:rPr>
          <w:rFonts w:ascii="仿宋" w:eastAsia="仿宋" w:hAnsi="仿宋" w:cs="Times New Roman" w:hint="eastAsia"/>
          <w:kern w:val="0"/>
          <w:sz w:val="32"/>
          <w:szCs w:val="32"/>
        </w:rPr>
        <w:t>公示及备案。对拟奖补对象名单在</w:t>
      </w:r>
      <w:r w:rsidRPr="003E35CD">
        <w:rPr>
          <w:rFonts w:ascii="仿宋" w:eastAsia="仿宋" w:hAnsi="仿宋" w:cs="宋体" w:hint="eastAsia"/>
          <w:kern w:val="0"/>
          <w:sz w:val="32"/>
          <w:szCs w:val="32"/>
        </w:rPr>
        <w:t>区</w:t>
      </w:r>
      <w:r w:rsidRPr="003E35CD">
        <w:rPr>
          <w:rFonts w:ascii="仿宋" w:eastAsia="仿宋" w:hAnsi="仿宋" w:cs="Times New Roman" w:hint="eastAsia"/>
          <w:kern w:val="0"/>
          <w:sz w:val="32"/>
          <w:szCs w:val="32"/>
        </w:rPr>
        <w:t>人民政府网站进行公示（公示期不少于</w:t>
      </w:r>
      <w:r w:rsidRPr="003E35CD">
        <w:rPr>
          <w:rFonts w:ascii="仿宋" w:eastAsia="仿宋" w:hAnsi="仿宋" w:cs="Times New Roman"/>
          <w:kern w:val="0"/>
          <w:sz w:val="32"/>
          <w:szCs w:val="32"/>
        </w:rPr>
        <w:t>10</w:t>
      </w:r>
      <w:r w:rsidRPr="003E35CD">
        <w:rPr>
          <w:rFonts w:ascii="仿宋" w:eastAsia="仿宋" w:hAnsi="仿宋" w:cs="Times New Roman" w:hint="eastAsia"/>
          <w:kern w:val="0"/>
          <w:sz w:val="32"/>
          <w:szCs w:val="32"/>
        </w:rPr>
        <w:t>个工作日）。公示无异议后，</w:t>
      </w:r>
      <w:r w:rsidRPr="003E35CD">
        <w:rPr>
          <w:rFonts w:ascii="仿宋" w:eastAsia="仿宋" w:hAnsi="仿宋" w:cs="宋体" w:hint="eastAsia"/>
          <w:kern w:val="0"/>
          <w:sz w:val="32"/>
          <w:szCs w:val="32"/>
        </w:rPr>
        <w:t>区</w:t>
      </w:r>
      <w:r w:rsidRPr="003E35CD">
        <w:rPr>
          <w:rFonts w:ascii="仿宋" w:eastAsia="仿宋" w:hAnsi="仿宋" w:cs="Times New Roman" w:hint="eastAsia"/>
          <w:kern w:val="0"/>
          <w:sz w:val="32"/>
          <w:szCs w:val="32"/>
        </w:rPr>
        <w:t>农业农村局将拟奖补对象名单呈</w:t>
      </w:r>
      <w:r w:rsidRPr="003E35CD">
        <w:rPr>
          <w:rFonts w:ascii="仿宋" w:eastAsia="仿宋" w:hAnsi="仿宋" w:cs="宋体" w:hint="eastAsia"/>
          <w:kern w:val="0"/>
          <w:sz w:val="32"/>
          <w:szCs w:val="32"/>
        </w:rPr>
        <w:t>区</w:t>
      </w:r>
      <w:r w:rsidRPr="003E35CD">
        <w:rPr>
          <w:rFonts w:ascii="仿宋" w:eastAsia="仿宋" w:hAnsi="仿宋" w:cs="Times New Roman" w:hint="eastAsia"/>
          <w:kern w:val="0"/>
          <w:sz w:val="32"/>
          <w:szCs w:val="32"/>
        </w:rPr>
        <w:t>人民政府审批。</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kern w:val="0"/>
          <w:sz w:val="32"/>
          <w:szCs w:val="32"/>
        </w:rPr>
        <w:t>5.</w:t>
      </w:r>
      <w:r w:rsidRPr="003E35CD">
        <w:rPr>
          <w:rFonts w:ascii="仿宋" w:eastAsia="仿宋" w:hAnsi="仿宋" w:cs="Times New Roman" w:hint="eastAsia"/>
          <w:kern w:val="0"/>
          <w:sz w:val="32"/>
          <w:szCs w:val="32"/>
        </w:rPr>
        <w:t>资金兑付。按照区人民政府审批同意的奖补对象名单，</w:t>
      </w:r>
      <w:r w:rsidRPr="003E35CD">
        <w:rPr>
          <w:rFonts w:ascii="仿宋" w:eastAsia="仿宋" w:hAnsi="仿宋" w:cs="宋体" w:hint="eastAsia"/>
          <w:kern w:val="0"/>
          <w:sz w:val="32"/>
          <w:szCs w:val="32"/>
        </w:rPr>
        <w:t>区财政局将资金拨付至</w:t>
      </w:r>
      <w:r w:rsidRPr="003E35CD">
        <w:rPr>
          <w:rFonts w:ascii="仿宋" w:eastAsia="仿宋" w:hAnsi="仿宋" w:cs="Times New Roman" w:hint="eastAsia"/>
          <w:kern w:val="0"/>
          <w:sz w:val="32"/>
          <w:szCs w:val="32"/>
        </w:rPr>
        <w:t>区农业农村</w:t>
      </w:r>
      <w:r w:rsidRPr="003E35CD">
        <w:rPr>
          <w:rFonts w:ascii="仿宋" w:eastAsia="仿宋" w:hAnsi="仿宋" w:cs="宋体" w:hint="eastAsia"/>
          <w:kern w:val="0"/>
          <w:sz w:val="32"/>
          <w:szCs w:val="32"/>
        </w:rPr>
        <w:t>局，由区农业农村局</w:t>
      </w:r>
      <w:r w:rsidRPr="003E35CD">
        <w:rPr>
          <w:rFonts w:ascii="仿宋" w:eastAsia="仿宋" w:hAnsi="仿宋" w:cs="Times New Roman" w:hint="eastAsia"/>
          <w:kern w:val="0"/>
          <w:sz w:val="32"/>
          <w:szCs w:val="32"/>
        </w:rPr>
        <w:t>将资金兑付奖补对象。</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十一、责任追究</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市场经营主体应确保申报材料真实、合法、完整，对提供材料的真实性、合法性、有效性负全责。如发现提供虚假材料骗取财政奖补资金的，将采取以下措施严肃处理：</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（一）对弄虚作假骗取的奖补资金予以收回，构成犯罪的，移交司法机关依法追究责任；</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lastRenderedPageBreak/>
        <w:t>（二）将市场经营主体的诚信情况报送中小企业诚信情况发布机构。</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对在奖补资金申请过程中，帮助市场经营主体弄虚作假、骗取财政奖补资金的相关单位和责任人，按程序移送有关部门处理。</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十二、工作要求</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（一）加强组织领导</w:t>
      </w:r>
      <w:r w:rsidRPr="003E35CD">
        <w:rPr>
          <w:rFonts w:ascii="仿宋" w:eastAsia="仿宋" w:hAnsi="仿宋" w:cs="Times New Roman" w:hint="eastAsia"/>
          <w:kern w:val="0"/>
          <w:sz w:val="32"/>
          <w:szCs w:val="32"/>
        </w:rPr>
        <w:t>。区</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乡</w:t>
      </w:r>
      <w:r w:rsidRPr="003E35CD">
        <w:rPr>
          <w:rFonts w:ascii="仿宋" w:eastAsia="仿宋" w:hAnsi="仿宋" w:cs="宋体" w:hint="eastAsia"/>
          <w:kern w:val="0"/>
          <w:sz w:val="32"/>
          <w:szCs w:val="32"/>
        </w:rPr>
        <w:t>两级</w:t>
      </w:r>
      <w:r w:rsidRPr="003E35CD">
        <w:rPr>
          <w:rFonts w:ascii="仿宋" w:eastAsia="仿宋" w:hAnsi="仿宋" w:cs="Times New Roman" w:hint="eastAsia"/>
          <w:kern w:val="0"/>
          <w:sz w:val="32"/>
          <w:szCs w:val="32"/>
        </w:rPr>
        <w:t>农业农村、</w:t>
      </w:r>
      <w:r w:rsidRPr="003E35CD">
        <w:rPr>
          <w:rFonts w:ascii="仿宋" w:eastAsia="仿宋" w:hAnsi="仿宋" w:cs="宋体" w:hint="eastAsia"/>
          <w:kern w:val="0"/>
          <w:sz w:val="32"/>
          <w:szCs w:val="32"/>
        </w:rPr>
        <w:t>乡村振兴、</w:t>
      </w:r>
      <w:r w:rsidRPr="003E35CD">
        <w:rPr>
          <w:rFonts w:ascii="仿宋" w:eastAsia="仿宋" w:hAnsi="仿宋" w:cs="Times New Roman" w:hint="eastAsia"/>
          <w:kern w:val="0"/>
          <w:sz w:val="32"/>
          <w:szCs w:val="32"/>
        </w:rPr>
        <w:t>财政等部门要高度重视，加强组织领导和协调配合，按时完成奖补资金申报工作。</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（二）严格审核把关</w:t>
      </w:r>
      <w:r w:rsidRPr="003E35CD">
        <w:rPr>
          <w:rFonts w:ascii="仿宋" w:eastAsia="仿宋" w:hAnsi="仿宋" w:cs="Times New Roman" w:hint="eastAsia"/>
          <w:kern w:val="0"/>
          <w:sz w:val="32"/>
          <w:szCs w:val="32"/>
        </w:rPr>
        <w:t>。</w:t>
      </w:r>
      <w:r w:rsidRPr="003E35CD">
        <w:rPr>
          <w:rFonts w:ascii="仿宋" w:eastAsia="仿宋" w:hAnsi="仿宋" w:cs="宋体" w:hint="eastAsia"/>
          <w:kern w:val="0"/>
          <w:sz w:val="32"/>
          <w:szCs w:val="32"/>
        </w:rPr>
        <w:t>各</w:t>
      </w:r>
      <w:r w:rsidRPr="003E35CD">
        <w:rPr>
          <w:rFonts w:ascii="仿宋" w:eastAsia="仿宋" w:hAnsi="仿宋" w:cs="Times New Roman" w:hint="eastAsia"/>
          <w:kern w:val="0"/>
          <w:sz w:val="32"/>
          <w:szCs w:val="32"/>
        </w:rPr>
        <w:t>部门要严格审核把关申报材料真实性、合法性、完整性。对不符合奖补条件的市场经营主体要坚决剔除，不得享受奖补政策。</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（三）加强资金监管和绩效评价</w:t>
      </w:r>
      <w:r w:rsidRPr="003E35CD">
        <w:rPr>
          <w:rFonts w:ascii="仿宋" w:eastAsia="仿宋" w:hAnsi="仿宋" w:cs="Times New Roman" w:hint="eastAsia"/>
          <w:kern w:val="0"/>
          <w:sz w:val="32"/>
          <w:szCs w:val="32"/>
        </w:rPr>
        <w:t>。</w:t>
      </w:r>
      <w:r w:rsidRPr="003E35CD">
        <w:rPr>
          <w:rFonts w:ascii="仿宋" w:eastAsia="仿宋" w:hAnsi="仿宋" w:cs="宋体" w:hint="eastAsia"/>
          <w:kern w:val="0"/>
          <w:sz w:val="32"/>
          <w:szCs w:val="32"/>
        </w:rPr>
        <w:t>区</w:t>
      </w:r>
      <w:r w:rsidRPr="003E35CD">
        <w:rPr>
          <w:rFonts w:ascii="仿宋" w:eastAsia="仿宋" w:hAnsi="仿宋" w:cs="Times New Roman" w:hint="eastAsia"/>
          <w:kern w:val="0"/>
          <w:sz w:val="32"/>
          <w:szCs w:val="32"/>
        </w:rPr>
        <w:t>财政</w:t>
      </w:r>
      <w:r w:rsidRPr="003E35CD">
        <w:rPr>
          <w:rFonts w:ascii="仿宋" w:eastAsia="仿宋" w:hAnsi="仿宋" w:cs="宋体" w:hint="eastAsia"/>
          <w:kern w:val="0"/>
          <w:sz w:val="32"/>
          <w:szCs w:val="32"/>
        </w:rPr>
        <w:t>局</w:t>
      </w:r>
      <w:r w:rsidRPr="003E35CD">
        <w:rPr>
          <w:rFonts w:ascii="仿宋" w:eastAsia="仿宋" w:hAnsi="仿宋" w:cs="Times New Roman" w:hint="eastAsia"/>
          <w:kern w:val="0"/>
          <w:sz w:val="32"/>
          <w:szCs w:val="32"/>
        </w:rPr>
        <w:t>、农业农村</w:t>
      </w:r>
      <w:r w:rsidRPr="003E35CD">
        <w:rPr>
          <w:rFonts w:ascii="仿宋" w:eastAsia="仿宋" w:hAnsi="仿宋" w:cs="宋体" w:hint="eastAsia"/>
          <w:kern w:val="0"/>
          <w:sz w:val="32"/>
          <w:szCs w:val="32"/>
        </w:rPr>
        <w:t>局</w:t>
      </w:r>
      <w:r w:rsidRPr="003E35CD">
        <w:rPr>
          <w:rFonts w:ascii="仿宋" w:eastAsia="仿宋" w:hAnsi="仿宋" w:cs="Times New Roman" w:hint="eastAsia"/>
          <w:kern w:val="0"/>
          <w:sz w:val="32"/>
          <w:szCs w:val="32"/>
        </w:rPr>
        <w:t>要按照《中共中央国务院关于全面实施预算绩效管理的意见》等有关制度规定，组织开展绩效评价等工作，对涉嫌违纪违法的行为将作为问题线索移交纪检监察部门</w:t>
      </w:r>
      <w:r w:rsidRPr="003E35CD">
        <w:rPr>
          <w:rFonts w:ascii="仿宋" w:eastAsia="仿宋" w:hAnsi="仿宋" w:cs="宋体"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十三、执行期限</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t>本办法由区农业农村局会同区乡村振兴局、区财政局负责解释。本办法自</w:t>
      </w:r>
      <w:r w:rsidRPr="003E35CD">
        <w:rPr>
          <w:rFonts w:ascii="仿宋" w:eastAsia="仿宋" w:hAnsi="仿宋" w:cs="宋体" w:hint="eastAsia"/>
          <w:kern w:val="0"/>
          <w:sz w:val="32"/>
          <w:szCs w:val="32"/>
        </w:rPr>
        <w:t>发文之日</w:t>
      </w:r>
      <w:r w:rsidRPr="003E35CD">
        <w:rPr>
          <w:rFonts w:ascii="仿宋" w:eastAsia="仿宋" w:hAnsi="仿宋" w:cs="Times New Roman" w:hint="eastAsia"/>
          <w:kern w:val="0"/>
          <w:sz w:val="32"/>
          <w:szCs w:val="32"/>
        </w:rPr>
        <w:t>起施行，有效期至</w:t>
      </w:r>
      <w:r w:rsidRPr="003E35CD">
        <w:rPr>
          <w:rFonts w:ascii="仿宋" w:eastAsia="仿宋" w:hAnsi="仿宋" w:cs="Times New Roman"/>
          <w:kern w:val="0"/>
          <w:sz w:val="32"/>
          <w:szCs w:val="32"/>
        </w:rPr>
        <w:t>2025</w:t>
      </w:r>
      <w:r w:rsidRPr="003E35CD">
        <w:rPr>
          <w:rFonts w:ascii="仿宋" w:eastAsia="仿宋" w:hAnsi="仿宋" w:cs="Times New Roman" w:hint="eastAsia"/>
          <w:kern w:val="0"/>
          <w:sz w:val="32"/>
          <w:szCs w:val="32"/>
        </w:rPr>
        <w:t>年</w:t>
      </w:r>
      <w:r w:rsidRPr="003E35CD">
        <w:rPr>
          <w:rFonts w:ascii="仿宋" w:eastAsia="仿宋" w:hAnsi="仿宋" w:cs="Times New Roman"/>
          <w:kern w:val="0"/>
          <w:sz w:val="32"/>
          <w:szCs w:val="32"/>
        </w:rPr>
        <w:t>12</w:t>
      </w:r>
      <w:r w:rsidRPr="003E35CD">
        <w:rPr>
          <w:rFonts w:ascii="仿宋" w:eastAsia="仿宋" w:hAnsi="仿宋" w:cs="宋体" w:hint="eastAsia"/>
          <w:kern w:val="0"/>
          <w:sz w:val="32"/>
          <w:szCs w:val="32"/>
        </w:rPr>
        <w:t>月</w:t>
      </w:r>
      <w:r w:rsidRPr="003E35CD">
        <w:rPr>
          <w:rFonts w:ascii="仿宋" w:eastAsia="仿宋" w:hAnsi="仿宋" w:cs="Times New Roman"/>
          <w:kern w:val="0"/>
          <w:sz w:val="32"/>
          <w:szCs w:val="32"/>
        </w:rPr>
        <w:t>31</w:t>
      </w:r>
      <w:r w:rsidRPr="003E35CD">
        <w:rPr>
          <w:rFonts w:ascii="仿宋" w:eastAsia="仿宋" w:hAnsi="仿宋" w:cs="宋体" w:hint="eastAsia"/>
          <w:kern w:val="0"/>
          <w:sz w:val="32"/>
          <w:szCs w:val="32"/>
        </w:rPr>
        <w:t>日</w:t>
      </w:r>
      <w:r w:rsidRPr="003E35CD">
        <w:rPr>
          <w:rFonts w:ascii="仿宋" w:eastAsia="仿宋" w:hAnsi="仿宋" w:cs="Times New Roman" w:hint="eastAsia"/>
          <w:kern w:val="0"/>
          <w:sz w:val="32"/>
          <w:szCs w:val="32"/>
        </w:rPr>
        <w:t>。</w:t>
      </w:r>
    </w:p>
    <w:p w:rsidR="003E35CD" w:rsidRPr="003E35CD" w:rsidRDefault="003E35CD" w:rsidP="003E35CD">
      <w:pPr>
        <w:widowControl/>
        <w:spacing w:before="78" w:line="626" w:lineRule="atLeast"/>
        <w:ind w:firstLine="673"/>
        <w:jc w:val="left"/>
        <w:rPr>
          <w:rFonts w:ascii="仿宋" w:eastAsia="仿宋" w:hAnsi="仿宋" w:cs="宋体"/>
          <w:kern w:val="0"/>
          <w:sz w:val="32"/>
          <w:szCs w:val="32"/>
        </w:rPr>
      </w:pPr>
      <w:r w:rsidRPr="003E35CD">
        <w:rPr>
          <w:rFonts w:ascii="仿宋" w:eastAsia="仿宋" w:hAnsi="仿宋" w:cs="Times New Roman" w:hint="eastAsia"/>
          <w:kern w:val="0"/>
          <w:sz w:val="32"/>
          <w:szCs w:val="32"/>
        </w:rPr>
        <w:lastRenderedPageBreak/>
        <w:t>附件：</w:t>
      </w:r>
      <w:r w:rsidRPr="003E35CD">
        <w:rPr>
          <w:rFonts w:ascii="仿宋" w:eastAsia="仿宋" w:hAnsi="仿宋" w:cs="Times New Roman"/>
          <w:kern w:val="0"/>
          <w:sz w:val="32"/>
          <w:szCs w:val="32"/>
        </w:rPr>
        <w:t>1.</w:t>
      </w:r>
      <w:r w:rsidRPr="003E35CD">
        <w:rPr>
          <w:rFonts w:ascii="仿宋" w:eastAsia="仿宋" w:hAnsi="仿宋" w:cs="宋体" w:hint="eastAsia"/>
          <w:kern w:val="0"/>
          <w:sz w:val="32"/>
          <w:szCs w:val="32"/>
        </w:rPr>
        <w:t>曲靖市马龙区新型农业经营主体联农带农项目奖补</w:t>
      </w:r>
    </w:p>
    <w:p w:rsidR="003E35CD" w:rsidRPr="003E35CD" w:rsidRDefault="003E35CD" w:rsidP="003E35CD">
      <w:pPr>
        <w:widowControl/>
        <w:spacing w:before="78" w:line="626" w:lineRule="atLeast"/>
        <w:ind w:firstLine="2003"/>
        <w:jc w:val="left"/>
        <w:rPr>
          <w:rFonts w:ascii="仿宋" w:eastAsia="仿宋" w:hAnsi="仿宋" w:cs="宋体"/>
          <w:kern w:val="0"/>
          <w:sz w:val="32"/>
          <w:szCs w:val="32"/>
        </w:rPr>
      </w:pPr>
      <w:r w:rsidRPr="003E35CD">
        <w:rPr>
          <w:rFonts w:ascii="仿宋" w:eastAsia="仿宋" w:hAnsi="仿宋" w:cs="宋体" w:hint="eastAsia"/>
          <w:kern w:val="0"/>
          <w:sz w:val="32"/>
          <w:szCs w:val="32"/>
        </w:rPr>
        <w:t>申请书</w:t>
      </w:r>
    </w:p>
    <w:p w:rsidR="003E35CD" w:rsidRPr="003E35CD" w:rsidRDefault="003E35CD" w:rsidP="003E35CD">
      <w:pPr>
        <w:widowControl/>
        <w:spacing w:before="78" w:line="626" w:lineRule="atLeast"/>
        <w:ind w:firstLine="1675"/>
        <w:jc w:val="left"/>
        <w:rPr>
          <w:rFonts w:ascii="仿宋" w:eastAsia="仿宋" w:hAnsi="仿宋" w:cs="宋体"/>
          <w:kern w:val="0"/>
          <w:sz w:val="32"/>
          <w:szCs w:val="32"/>
        </w:rPr>
      </w:pPr>
      <w:r w:rsidRPr="003E35CD">
        <w:rPr>
          <w:rFonts w:ascii="仿宋" w:eastAsia="仿宋" w:hAnsi="仿宋" w:cs="Times New Roman"/>
          <w:kern w:val="0"/>
          <w:sz w:val="32"/>
          <w:szCs w:val="32"/>
        </w:rPr>
        <w:t>2.</w:t>
      </w:r>
      <w:r w:rsidRPr="003E35CD">
        <w:rPr>
          <w:rFonts w:ascii="仿宋" w:eastAsia="仿宋" w:hAnsi="仿宋" w:cs="宋体" w:hint="eastAsia"/>
          <w:kern w:val="0"/>
          <w:sz w:val="32"/>
          <w:szCs w:val="32"/>
        </w:rPr>
        <w:t>曲靖市马龙区联农带农市场主体奖补资金申报表</w:t>
      </w:r>
    </w:p>
    <w:p w:rsidR="003E35CD" w:rsidRPr="003E35CD" w:rsidRDefault="003E35CD" w:rsidP="003E35CD">
      <w:pPr>
        <w:widowControl/>
        <w:spacing w:before="78" w:line="626" w:lineRule="atLeast"/>
        <w:ind w:firstLine="1675"/>
        <w:jc w:val="left"/>
        <w:rPr>
          <w:rFonts w:ascii="仿宋" w:eastAsia="仿宋" w:hAnsi="仿宋" w:cs="宋体"/>
          <w:kern w:val="0"/>
          <w:sz w:val="32"/>
          <w:szCs w:val="32"/>
        </w:rPr>
      </w:pPr>
      <w:r w:rsidRPr="003E35CD">
        <w:rPr>
          <w:rFonts w:ascii="仿宋" w:eastAsia="仿宋" w:hAnsi="仿宋" w:cs="Times New Roman"/>
          <w:kern w:val="0"/>
          <w:sz w:val="32"/>
          <w:szCs w:val="32"/>
        </w:rPr>
        <w:t>3.</w:t>
      </w:r>
      <w:r w:rsidRPr="003E35CD">
        <w:rPr>
          <w:rFonts w:ascii="仿宋" w:eastAsia="仿宋" w:hAnsi="仿宋" w:cs="宋体" w:hint="eastAsia"/>
          <w:kern w:val="0"/>
          <w:sz w:val="32"/>
          <w:szCs w:val="32"/>
        </w:rPr>
        <w:t>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年经营主体联农带农项目奖补申</w:t>
      </w:r>
    </w:p>
    <w:p w:rsidR="003E35CD" w:rsidRPr="003E35CD" w:rsidRDefault="003E35CD" w:rsidP="003E35CD">
      <w:pPr>
        <w:widowControl/>
        <w:spacing w:before="78" w:line="626" w:lineRule="atLeast"/>
        <w:ind w:firstLine="2003"/>
        <w:jc w:val="left"/>
        <w:rPr>
          <w:rFonts w:ascii="仿宋" w:eastAsia="仿宋" w:hAnsi="仿宋" w:cs="宋体"/>
          <w:kern w:val="0"/>
          <w:sz w:val="32"/>
          <w:szCs w:val="32"/>
        </w:rPr>
      </w:pPr>
      <w:r w:rsidRPr="003E35CD">
        <w:rPr>
          <w:rFonts w:ascii="仿宋" w:eastAsia="仿宋" w:hAnsi="仿宋" w:cs="宋体" w:hint="eastAsia"/>
          <w:kern w:val="0"/>
          <w:sz w:val="32"/>
          <w:szCs w:val="32"/>
        </w:rPr>
        <w:t>报汇总表</w:t>
      </w:r>
    </w:p>
    <w:p w:rsidR="003E35CD" w:rsidRPr="003E35CD" w:rsidRDefault="003E35CD" w:rsidP="003E35CD">
      <w:pPr>
        <w:widowControl/>
        <w:spacing w:before="78" w:line="626" w:lineRule="atLeast"/>
        <w:ind w:firstLine="1675"/>
        <w:jc w:val="left"/>
        <w:rPr>
          <w:rFonts w:ascii="仿宋" w:eastAsia="仿宋" w:hAnsi="仿宋" w:cs="宋体"/>
          <w:kern w:val="0"/>
          <w:sz w:val="32"/>
          <w:szCs w:val="32"/>
        </w:rPr>
      </w:pPr>
      <w:r w:rsidRPr="003E35CD">
        <w:rPr>
          <w:rFonts w:ascii="仿宋" w:eastAsia="仿宋" w:hAnsi="仿宋" w:cs="Times New Roman"/>
          <w:kern w:val="0"/>
          <w:sz w:val="32"/>
          <w:szCs w:val="32"/>
        </w:rPr>
        <w:t>4.</w:t>
      </w:r>
      <w:r w:rsidRPr="003E35CD">
        <w:rPr>
          <w:rFonts w:ascii="仿宋" w:eastAsia="仿宋" w:hAnsi="仿宋" w:cs="宋体" w:hint="eastAsia"/>
          <w:kern w:val="0"/>
          <w:sz w:val="32"/>
          <w:szCs w:val="32"/>
        </w:rPr>
        <w:t>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经营主体带动农户花名册</w:t>
      </w:r>
    </w:p>
    <w:p w:rsidR="003E35CD" w:rsidRPr="003E35CD" w:rsidRDefault="003E35CD" w:rsidP="003E35CD">
      <w:pPr>
        <w:widowControl/>
        <w:spacing w:before="78" w:line="626" w:lineRule="atLeast"/>
        <w:ind w:firstLine="1675"/>
        <w:jc w:val="left"/>
        <w:rPr>
          <w:rFonts w:ascii="仿宋" w:eastAsia="仿宋" w:hAnsi="仿宋" w:cs="宋体"/>
          <w:kern w:val="0"/>
          <w:sz w:val="32"/>
          <w:szCs w:val="32"/>
        </w:rPr>
      </w:pPr>
      <w:r w:rsidRPr="003E35CD">
        <w:rPr>
          <w:rFonts w:ascii="仿宋" w:eastAsia="仿宋" w:hAnsi="仿宋" w:cs="Times New Roman"/>
          <w:kern w:val="0"/>
          <w:sz w:val="32"/>
          <w:szCs w:val="32"/>
        </w:rPr>
        <w:t>5.</w:t>
      </w:r>
      <w:r w:rsidRPr="003E35CD">
        <w:rPr>
          <w:rFonts w:ascii="仿宋" w:eastAsia="仿宋" w:hAnsi="仿宋" w:cs="宋体" w:hint="eastAsia"/>
          <w:kern w:val="0"/>
          <w:sz w:val="32"/>
          <w:szCs w:val="32"/>
        </w:rPr>
        <w:t>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年经营主体联农带农项目奖补验</w:t>
      </w:r>
    </w:p>
    <w:p w:rsidR="003E35CD" w:rsidRPr="003E35CD" w:rsidRDefault="003E35CD" w:rsidP="003E35CD">
      <w:pPr>
        <w:widowControl/>
        <w:spacing w:before="78" w:line="626" w:lineRule="atLeast"/>
        <w:ind w:firstLine="2003"/>
        <w:jc w:val="left"/>
        <w:rPr>
          <w:rFonts w:ascii="仿宋" w:eastAsia="仿宋" w:hAnsi="仿宋" w:cs="宋体"/>
          <w:kern w:val="0"/>
          <w:sz w:val="32"/>
          <w:szCs w:val="32"/>
        </w:rPr>
      </w:pPr>
      <w:r w:rsidRPr="003E35CD">
        <w:rPr>
          <w:rFonts w:ascii="仿宋" w:eastAsia="仿宋" w:hAnsi="仿宋" w:cs="宋体" w:hint="eastAsia"/>
          <w:kern w:val="0"/>
          <w:sz w:val="32"/>
          <w:szCs w:val="32"/>
        </w:rPr>
        <w:t>收意见书</w:t>
      </w:r>
    </w:p>
    <w:p w:rsidR="003E35CD" w:rsidRPr="003E35CD" w:rsidRDefault="003E35CD" w:rsidP="003E35CD">
      <w:pPr>
        <w:widowControl/>
        <w:spacing w:before="78" w:line="626" w:lineRule="atLeast"/>
        <w:ind w:firstLine="1675"/>
        <w:jc w:val="left"/>
        <w:rPr>
          <w:rFonts w:ascii="仿宋" w:eastAsia="仿宋" w:hAnsi="仿宋" w:cs="宋体"/>
          <w:kern w:val="0"/>
          <w:sz w:val="32"/>
          <w:szCs w:val="32"/>
        </w:rPr>
      </w:pPr>
      <w:r w:rsidRPr="003E35CD">
        <w:rPr>
          <w:rFonts w:ascii="仿宋" w:eastAsia="仿宋" w:hAnsi="仿宋" w:cs="Times New Roman"/>
          <w:kern w:val="0"/>
          <w:sz w:val="32"/>
          <w:szCs w:val="32"/>
        </w:rPr>
        <w:t>6.</w:t>
      </w:r>
      <w:r w:rsidRPr="003E35CD">
        <w:rPr>
          <w:rFonts w:ascii="仿宋" w:eastAsia="仿宋" w:hAnsi="仿宋" w:cs="宋体" w:hint="eastAsia"/>
          <w:kern w:val="0"/>
          <w:sz w:val="32"/>
          <w:szCs w:val="32"/>
        </w:rPr>
        <w:t>经营主体联农带农计划申报（验收结果）公示</w:t>
      </w:r>
    </w:p>
    <w:p w:rsidR="003E35CD" w:rsidRPr="003E35CD" w:rsidRDefault="003E35CD" w:rsidP="003E35CD">
      <w:pPr>
        <w:widowControl/>
        <w:spacing w:before="78" w:line="626" w:lineRule="atLeast"/>
        <w:jc w:val="left"/>
        <w:rPr>
          <w:rFonts w:ascii="仿宋" w:eastAsia="仿宋" w:hAnsi="仿宋" w:cs="宋体"/>
          <w:kern w:val="0"/>
          <w:sz w:val="32"/>
          <w:szCs w:val="32"/>
        </w:rPr>
      </w:pPr>
      <w:r w:rsidRPr="003E35CD">
        <w:rPr>
          <w:rFonts w:ascii="宋体" w:eastAsia="仿宋" w:hAnsi="宋体" w:cs="宋体" w:hint="eastAsia"/>
          <w:kern w:val="0"/>
          <w:sz w:val="32"/>
          <w:szCs w:val="32"/>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lastRenderedPageBreak/>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附件1</w:t>
      </w:r>
    </w:p>
    <w:p w:rsidR="003E35CD" w:rsidRPr="003E35CD" w:rsidRDefault="003E35CD" w:rsidP="003E35CD">
      <w:pPr>
        <w:widowControl/>
        <w:spacing w:line="736"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曲靖市马龙区新型农业经营主体联农带农</w:t>
      </w:r>
    </w:p>
    <w:p w:rsidR="003E35CD" w:rsidRPr="003E35CD" w:rsidRDefault="003E35CD" w:rsidP="003E35CD">
      <w:pPr>
        <w:widowControl/>
        <w:spacing w:line="736"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项目奖补申请书</w:t>
      </w:r>
      <w:r w:rsidRPr="003E35CD">
        <w:rPr>
          <w:rFonts w:ascii="仿宋" w:eastAsia="仿宋" w:hAnsi="仿宋" w:cs="宋体" w:hint="eastAsia"/>
          <w:kern w:val="0"/>
          <w:sz w:val="32"/>
          <w:szCs w:val="32"/>
          <w:shd w:val="clear" w:color="auto" w:fill="FFFFFF"/>
        </w:rPr>
        <w:t> </w:t>
      </w:r>
    </w:p>
    <w:p w:rsidR="003E35CD" w:rsidRPr="003E35CD" w:rsidRDefault="003E35CD" w:rsidP="003E35CD">
      <w:pPr>
        <w:widowControl/>
        <w:jc w:val="left"/>
        <w:rPr>
          <w:rFonts w:ascii="仿宋" w:eastAsia="仿宋" w:hAnsi="仿宋" w:cs="宋体"/>
          <w:kern w:val="0"/>
          <w:sz w:val="32"/>
          <w:szCs w:val="32"/>
        </w:rPr>
      </w:pPr>
      <w:r w:rsidRPr="003E35CD">
        <w:rPr>
          <w:rFonts w:ascii="Times New Roman" w:eastAsia="仿宋" w:hAnsi="Times New Roman" w:cs="Times New Roman"/>
          <w:kern w:val="0"/>
          <w:sz w:val="32"/>
          <w:szCs w:val="32"/>
          <w:u w:val="single"/>
        </w:rPr>
        <w:t> </w:t>
      </w:r>
    </w:p>
    <w:p w:rsidR="003E35CD" w:rsidRPr="003E35CD" w:rsidRDefault="003E35CD" w:rsidP="003E35CD">
      <w:pPr>
        <w:widowControl/>
        <w:jc w:val="left"/>
        <w:rPr>
          <w:rFonts w:ascii="仿宋" w:eastAsia="仿宋" w:hAnsi="仿宋" w:cs="宋体"/>
          <w:kern w:val="0"/>
          <w:sz w:val="32"/>
          <w:szCs w:val="32"/>
        </w:rPr>
      </w:pPr>
      <w:r w:rsidRPr="003E35CD">
        <w:rPr>
          <w:rFonts w:ascii="Times New Roman" w:eastAsia="仿宋" w:hAnsi="Times New Roman" w:cs="Times New Roman"/>
          <w:kern w:val="0"/>
          <w:sz w:val="32"/>
          <w:szCs w:val="32"/>
          <w:u w:val="single"/>
        </w:rPr>
        <w:t> </w:t>
      </w:r>
    </w:p>
    <w:p w:rsidR="003E35CD" w:rsidRPr="003E35CD" w:rsidRDefault="003E35CD" w:rsidP="003E35CD">
      <w:pPr>
        <w:widowControl/>
        <w:spacing w:line="626" w:lineRule="atLeast"/>
        <w:jc w:val="left"/>
        <w:rPr>
          <w:rFonts w:ascii="仿宋" w:eastAsia="仿宋" w:hAnsi="仿宋" w:cs="宋体"/>
          <w:kern w:val="0"/>
          <w:sz w:val="32"/>
          <w:szCs w:val="32"/>
        </w:rPr>
      </w:pP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宋体"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rPr>
        <w:t>乡镇（街道）人民政府（办事处）</w:t>
      </w:r>
      <w:r w:rsidRPr="003E35CD">
        <w:rPr>
          <w:rFonts w:ascii="仿宋" w:eastAsia="仿宋" w:hAnsi="仿宋" w:cs="宋体" w:hint="eastAsia"/>
          <w:kern w:val="0"/>
          <w:sz w:val="32"/>
          <w:szCs w:val="32"/>
          <w:shd w:val="clear" w:color="auto" w:fill="FFFFFF"/>
        </w:rPr>
        <w:t>:</w:t>
      </w:r>
    </w:p>
    <w:p w:rsidR="003E35CD" w:rsidRPr="003E35CD" w:rsidRDefault="003E35CD" w:rsidP="003E35CD">
      <w:pPr>
        <w:widowControl/>
        <w:spacing w:line="626" w:lineRule="atLeast"/>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宋体"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shd w:val="clear" w:color="auto" w:fill="FFFFFF"/>
        </w:rPr>
        <w:t>（主体），法定代表人</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shd w:val="clear" w:color="auto" w:fill="FFFFFF"/>
        </w:rPr>
        <w:t>，电话号码</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宋体"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shd w:val="clear" w:color="auto" w:fill="FFFFFF"/>
        </w:rPr>
        <w:t>，带动脱贫户、监测户发展产业，通过乡（镇）、村政策宣传和本人了解，特自愿申请经营主体联农带农项目奖补，实施内容及规模：</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宋体"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p>
    <w:p w:rsidR="003E35CD" w:rsidRPr="003E35CD" w:rsidRDefault="003E35CD" w:rsidP="003E35CD">
      <w:pPr>
        <w:widowControl/>
        <w:spacing w:line="626" w:lineRule="atLeast"/>
        <w:jc w:val="left"/>
        <w:rPr>
          <w:rFonts w:ascii="仿宋" w:eastAsia="仿宋" w:hAnsi="仿宋" w:cs="宋体"/>
          <w:kern w:val="0"/>
          <w:sz w:val="32"/>
          <w:szCs w:val="32"/>
        </w:rPr>
      </w:pP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u w:val="single"/>
        </w:rPr>
        <w:t> </w:t>
      </w:r>
      <w:r w:rsidRPr="003E35CD">
        <w:rPr>
          <w:rFonts w:ascii="仿宋" w:eastAsia="仿宋" w:hAnsi="仿宋" w:cs="宋体" w:hint="eastAsia"/>
          <w:kern w:val="0"/>
          <w:sz w:val="32"/>
          <w:szCs w:val="32"/>
        </w:rPr>
        <w:t>。</w:t>
      </w:r>
    </w:p>
    <w:p w:rsidR="003E35CD" w:rsidRPr="003E35CD" w:rsidRDefault="003E35CD" w:rsidP="003E35CD">
      <w:pPr>
        <w:widowControl/>
        <w:spacing w:line="626" w:lineRule="atLeast"/>
        <w:ind w:firstLine="5009"/>
        <w:jc w:val="left"/>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lastRenderedPageBreak/>
        <w:t> </w:t>
      </w:r>
    </w:p>
    <w:p w:rsidR="003E35CD" w:rsidRPr="003E35CD" w:rsidRDefault="003E35CD" w:rsidP="003E35CD">
      <w:pPr>
        <w:widowControl/>
        <w:spacing w:line="626" w:lineRule="atLeast"/>
        <w:jc w:val="left"/>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 </w:t>
      </w:r>
    </w:p>
    <w:p w:rsidR="003E35CD" w:rsidRPr="003E35CD" w:rsidRDefault="003E35CD" w:rsidP="003E35CD">
      <w:pPr>
        <w:widowControl/>
        <w:spacing w:line="626" w:lineRule="atLeast"/>
        <w:ind w:firstLine="3678"/>
        <w:jc w:val="left"/>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申请人签字（盖章）：</w:t>
      </w:r>
    </w:p>
    <w:p w:rsidR="003E35CD" w:rsidRPr="003E35CD" w:rsidRDefault="003E35CD" w:rsidP="003E35CD">
      <w:pPr>
        <w:widowControl/>
        <w:spacing w:line="626" w:lineRule="atLeast"/>
        <w:ind w:firstLine="6183"/>
        <w:jc w:val="left"/>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年</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月</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日</w:t>
      </w:r>
    </w:p>
    <w:p w:rsidR="003E35CD" w:rsidRPr="003E35CD" w:rsidRDefault="003E35CD" w:rsidP="003E35CD">
      <w:pPr>
        <w:widowControl/>
        <w:spacing w:before="78" w:after="78" w:line="626" w:lineRule="atLeast"/>
        <w:jc w:val="left"/>
        <w:rPr>
          <w:rFonts w:ascii="仿宋" w:eastAsia="仿宋" w:hAnsi="仿宋" w:cs="宋体"/>
          <w:kern w:val="0"/>
          <w:sz w:val="32"/>
          <w:szCs w:val="32"/>
        </w:rPr>
      </w:pPr>
      <w:r w:rsidRPr="003E35CD">
        <w:rPr>
          <w:rFonts w:ascii="仿宋" w:eastAsia="仿宋" w:hAnsi="宋体" w:cs="宋体" w:hint="eastAsia"/>
          <w:kern w:val="0"/>
          <w:sz w:val="32"/>
          <w:szCs w:val="32"/>
        </w:rPr>
        <w:t> </w:t>
      </w:r>
    </w:p>
    <w:p w:rsidR="003E35CD" w:rsidRPr="003E35CD" w:rsidRDefault="003E35CD" w:rsidP="003E35CD">
      <w:pPr>
        <w:widowControl/>
        <w:spacing w:before="78" w:after="78"/>
        <w:jc w:val="left"/>
        <w:rPr>
          <w:rFonts w:ascii="仿宋" w:eastAsia="仿宋" w:hAnsi="仿宋" w:cs="宋体"/>
          <w:kern w:val="0"/>
          <w:sz w:val="32"/>
          <w:szCs w:val="32"/>
        </w:rPr>
      </w:pPr>
      <w:r w:rsidRPr="003E35CD">
        <w:rPr>
          <w:rFonts w:ascii="Times New Roman" w:eastAsia="仿宋" w:hAnsi="Times New Roman" w:cs="Times New Roman"/>
          <w:kern w:val="0"/>
          <w:sz w:val="32"/>
          <w:szCs w:val="32"/>
        </w:rPr>
        <w:t> </w:t>
      </w:r>
    </w:p>
    <w:p w:rsidR="003E35CD" w:rsidRPr="003E35CD" w:rsidRDefault="003E35CD" w:rsidP="003E35CD">
      <w:pPr>
        <w:widowControl/>
        <w:spacing w:before="78" w:after="78"/>
        <w:jc w:val="left"/>
        <w:rPr>
          <w:rFonts w:ascii="仿宋" w:eastAsia="仿宋" w:hAnsi="仿宋" w:cs="宋体"/>
          <w:kern w:val="0"/>
          <w:sz w:val="32"/>
          <w:szCs w:val="32"/>
        </w:rPr>
      </w:pPr>
      <w:r w:rsidRPr="003E35CD">
        <w:rPr>
          <w:rFonts w:ascii="仿宋" w:eastAsia="仿宋" w:hAnsi="仿宋" w:cs="Times New Roman"/>
          <w:kern w:val="0"/>
          <w:sz w:val="32"/>
          <w:szCs w:val="32"/>
        </w:rPr>
        <w:br w:type="textWrapping" w:clear="all"/>
      </w:r>
    </w:p>
    <w:p w:rsidR="003E35CD" w:rsidRPr="003E35CD" w:rsidRDefault="003E35CD" w:rsidP="003E35CD">
      <w:pPr>
        <w:widowControl/>
        <w:spacing w:before="78" w:after="78"/>
        <w:jc w:val="left"/>
        <w:rPr>
          <w:rFonts w:ascii="仿宋" w:eastAsia="仿宋" w:hAnsi="仿宋" w:cs="宋体"/>
          <w:kern w:val="0"/>
          <w:sz w:val="32"/>
          <w:szCs w:val="32"/>
        </w:rPr>
      </w:pPr>
      <w:r w:rsidRPr="003E35CD">
        <w:rPr>
          <w:rFonts w:ascii="仿宋" w:eastAsia="仿宋" w:hAnsi="仿宋" w:cs="宋体" w:hint="eastAsia"/>
          <w:kern w:val="0"/>
          <w:sz w:val="32"/>
          <w:szCs w:val="32"/>
        </w:rPr>
        <w:t>附件2</w:t>
      </w:r>
    </w:p>
    <w:p w:rsidR="003E35CD" w:rsidRPr="003E35CD" w:rsidRDefault="003E35CD" w:rsidP="003E35CD">
      <w:pPr>
        <w:widowControl/>
        <w:spacing w:before="78" w:after="78"/>
        <w:jc w:val="center"/>
        <w:rPr>
          <w:rFonts w:ascii="仿宋" w:eastAsia="仿宋" w:hAnsi="仿宋" w:cs="宋体"/>
          <w:kern w:val="0"/>
          <w:sz w:val="32"/>
          <w:szCs w:val="32"/>
        </w:rPr>
      </w:pPr>
      <w:r w:rsidRPr="003E35CD">
        <w:rPr>
          <w:rFonts w:ascii="仿宋" w:eastAsia="仿宋" w:hAnsi="宋体" w:cs="宋体" w:hint="eastAsia"/>
          <w:kern w:val="0"/>
          <w:sz w:val="32"/>
          <w:szCs w:val="32"/>
        </w:rPr>
        <w:t> </w:t>
      </w:r>
    </w:p>
    <w:p w:rsidR="003E35CD" w:rsidRPr="003E35CD" w:rsidRDefault="003E35CD" w:rsidP="003E35CD">
      <w:pPr>
        <w:widowControl/>
        <w:spacing w:before="78" w:after="78"/>
        <w:jc w:val="center"/>
        <w:rPr>
          <w:rFonts w:ascii="仿宋" w:eastAsia="仿宋" w:hAnsi="仿宋" w:cs="宋体"/>
          <w:kern w:val="0"/>
          <w:sz w:val="32"/>
          <w:szCs w:val="32"/>
        </w:rPr>
      </w:pPr>
      <w:r w:rsidRPr="003E35CD">
        <w:rPr>
          <w:rFonts w:ascii="仿宋" w:eastAsia="仿宋" w:hAnsi="仿宋" w:cs="宋体" w:hint="eastAsia"/>
          <w:kern w:val="0"/>
          <w:sz w:val="32"/>
          <w:szCs w:val="32"/>
        </w:rPr>
        <w:t>曲靖市马龙区联农带农市场主体奖补资金申报表</w:t>
      </w:r>
    </w:p>
    <w:p w:rsidR="003E35CD" w:rsidRPr="003E35CD" w:rsidRDefault="003E35CD" w:rsidP="003E35CD">
      <w:pPr>
        <w:widowControl/>
        <w:spacing w:before="78" w:after="78"/>
        <w:jc w:val="left"/>
        <w:rPr>
          <w:rFonts w:ascii="仿宋" w:eastAsia="仿宋" w:hAnsi="仿宋" w:cs="宋体"/>
          <w:kern w:val="0"/>
          <w:sz w:val="32"/>
          <w:szCs w:val="32"/>
        </w:rPr>
      </w:pPr>
      <w:r w:rsidRPr="003E35CD">
        <w:rPr>
          <w:rFonts w:ascii="宋体" w:eastAsia="仿宋" w:hAnsi="宋体" w:cs="宋体" w:hint="eastAsia"/>
          <w:kern w:val="0"/>
          <w:sz w:val="32"/>
          <w:szCs w:val="32"/>
        </w:rPr>
        <w:t> </w:t>
      </w:r>
    </w:p>
    <w:p w:rsidR="003E35CD" w:rsidRPr="003E35CD" w:rsidRDefault="003E35CD" w:rsidP="003E35CD">
      <w:pPr>
        <w:widowControl/>
        <w:spacing w:before="78" w:after="78"/>
        <w:jc w:val="left"/>
        <w:rPr>
          <w:rFonts w:ascii="仿宋" w:eastAsia="仿宋" w:hAnsi="仿宋" w:cs="宋体"/>
          <w:kern w:val="0"/>
          <w:sz w:val="32"/>
          <w:szCs w:val="32"/>
        </w:rPr>
      </w:pPr>
      <w:r w:rsidRPr="003E35CD">
        <w:rPr>
          <w:rFonts w:ascii="宋体" w:eastAsia="仿宋" w:hAnsi="宋体" w:cs="宋体" w:hint="eastAsia"/>
          <w:kern w:val="0"/>
          <w:sz w:val="32"/>
          <w:szCs w:val="32"/>
        </w:rPr>
        <w:t> </w:t>
      </w:r>
    </w:p>
    <w:p w:rsidR="003E35CD" w:rsidRPr="003E35CD" w:rsidRDefault="003E35CD" w:rsidP="003E35CD">
      <w:pPr>
        <w:widowControl/>
        <w:ind w:firstLine="877"/>
        <w:rPr>
          <w:rFonts w:ascii="仿宋" w:eastAsia="仿宋" w:hAnsi="仿宋" w:cs="宋体"/>
          <w:kern w:val="0"/>
          <w:sz w:val="32"/>
          <w:szCs w:val="32"/>
        </w:rPr>
      </w:pP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宋体" w:hint="eastAsia"/>
          <w:kern w:val="0"/>
          <w:sz w:val="32"/>
          <w:szCs w:val="32"/>
        </w:rPr>
        <w:t>申报日期</w:t>
      </w:r>
      <w:r w:rsidRPr="003E35CD">
        <w:rPr>
          <w:rFonts w:ascii="仿宋" w:eastAsia="仿宋" w:hAnsi="仿宋" w:cs="Times New Roman" w:hint="eastAsia"/>
          <w:kern w:val="0"/>
          <w:sz w:val="32"/>
          <w:szCs w:val="32"/>
        </w:rPr>
        <w:t>：</w:t>
      </w:r>
      <w:r w:rsidRPr="003E35CD">
        <w:rPr>
          <w:rFonts w:ascii="Times New Roman" w:eastAsia="仿宋" w:hAnsi="Times New Roman" w:cs="Times New Roman"/>
          <w:kern w:val="0"/>
          <w:sz w:val="32"/>
          <w:szCs w:val="32"/>
        </w:rPr>
        <w:t>  </w:t>
      </w:r>
      <w:r w:rsidRPr="003E35CD">
        <w:rPr>
          <w:rFonts w:ascii="仿宋" w:eastAsia="仿宋" w:hAnsi="仿宋" w:cs="Times New Roman"/>
          <w:kern w:val="0"/>
          <w:sz w:val="32"/>
          <w:szCs w:val="32"/>
        </w:rPr>
        <w:t xml:space="preserve"> </w:t>
      </w:r>
      <w:r w:rsidRPr="003E35CD">
        <w:rPr>
          <w:rFonts w:ascii="Times New Roman" w:eastAsia="仿宋" w:hAnsi="Times New Roman" w:cs="Times New Roman"/>
          <w:kern w:val="0"/>
          <w:sz w:val="32"/>
          <w:szCs w:val="32"/>
        </w:rPr>
        <w:t>    </w:t>
      </w:r>
      <w:r w:rsidRPr="003E35CD">
        <w:rPr>
          <w:rFonts w:ascii="仿宋" w:eastAsia="仿宋" w:hAnsi="仿宋" w:cs="Times New Roman" w:hint="eastAsia"/>
          <w:kern w:val="0"/>
          <w:sz w:val="32"/>
          <w:szCs w:val="32"/>
        </w:rPr>
        <w:t>年</w:t>
      </w:r>
      <w:r w:rsidRPr="003E35CD">
        <w:rPr>
          <w:rFonts w:ascii="Times New Roman" w:eastAsia="仿宋" w:hAnsi="Times New Roman" w:cs="Times New Roman"/>
          <w:kern w:val="0"/>
          <w:sz w:val="32"/>
          <w:szCs w:val="32"/>
        </w:rPr>
        <w:t>   </w:t>
      </w:r>
      <w:r w:rsidRPr="003E35CD">
        <w:rPr>
          <w:rFonts w:ascii="宋体" w:eastAsia="仿宋" w:hAnsi="宋体" w:cs="宋体" w:hint="eastAsia"/>
          <w:kern w:val="0"/>
          <w:sz w:val="32"/>
          <w:szCs w:val="32"/>
        </w:rPr>
        <w:t> </w:t>
      </w:r>
      <w:r w:rsidRPr="003E35CD">
        <w:rPr>
          <w:rFonts w:ascii="仿宋" w:eastAsia="仿宋" w:hAnsi="仿宋" w:cs="宋体" w:hint="eastAsia"/>
          <w:kern w:val="0"/>
          <w:sz w:val="32"/>
          <w:szCs w:val="32"/>
        </w:rPr>
        <w:t>月</w:t>
      </w:r>
      <w:r w:rsidRPr="003E35CD">
        <w:rPr>
          <w:rFonts w:ascii="宋体"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日</w:t>
      </w:r>
      <w:r w:rsidRPr="003E35CD">
        <w:rPr>
          <w:rFonts w:ascii="Times New Roman" w:eastAsia="仿宋" w:hAnsi="Times New Roman" w:cs="Times New Roman"/>
          <w:kern w:val="0"/>
          <w:sz w:val="32"/>
          <w:szCs w:val="32"/>
        </w:rPr>
        <w:t>    </w:t>
      </w:r>
      <w:r w:rsidRPr="003E35CD">
        <w:rPr>
          <w:rFonts w:ascii="仿宋" w:eastAsia="仿宋" w:hAnsi="仿宋" w:cs="Times New Roman"/>
          <w:kern w:val="0"/>
          <w:sz w:val="32"/>
          <w:szCs w:val="32"/>
        </w:rPr>
        <w:t xml:space="preserve"> </w:t>
      </w:r>
      <w:r w:rsidRPr="003E35CD">
        <w:rPr>
          <w:rFonts w:ascii="Times New Roman" w:eastAsia="仿宋" w:hAnsi="Times New Roman" w:cs="Times New Roman"/>
          <w:kern w:val="0"/>
          <w:sz w:val="32"/>
          <w:szCs w:val="32"/>
        </w:rPr>
        <w:t>              </w:t>
      </w:r>
      <w:r w:rsidRPr="003E35CD">
        <w:rPr>
          <w:rFonts w:ascii="仿宋" w:eastAsia="仿宋" w:hAnsi="仿宋" w:cs="Times New Roman"/>
          <w:kern w:val="0"/>
          <w:sz w:val="32"/>
          <w:szCs w:val="32"/>
        </w:rPr>
        <w:t xml:space="preserve"> </w:t>
      </w:r>
      <w:r w:rsidRPr="003E35CD">
        <w:rPr>
          <w:rFonts w:ascii="Times New Roman" w:eastAsia="仿宋" w:hAnsi="Times New Roman" w:cs="Times New Roman"/>
          <w:kern w:val="0"/>
          <w:sz w:val="32"/>
          <w:szCs w:val="32"/>
        </w:rPr>
        <w:t>         </w:t>
      </w:r>
      <w:r w:rsidRPr="003E35CD">
        <w:rPr>
          <w:rFonts w:ascii="宋体" w:eastAsia="仿宋" w:hAnsi="宋体" w:cs="宋体" w:hint="eastAsia"/>
          <w:kern w:val="0"/>
          <w:sz w:val="32"/>
          <w:szCs w:val="32"/>
        </w:rPr>
        <w:t>                        </w:t>
      </w:r>
      <w:r w:rsidRPr="003E35CD">
        <w:rPr>
          <w:rFonts w:ascii="仿宋" w:eastAsia="仿宋" w:hAnsi="仿宋" w:cs="Times New Roman" w:hint="eastAsia"/>
          <w:kern w:val="0"/>
          <w:sz w:val="32"/>
          <w:szCs w:val="32"/>
        </w:rPr>
        <w:t>资金单位：</w:t>
      </w:r>
      <w:r w:rsidRPr="003E35CD">
        <w:rPr>
          <w:rFonts w:ascii="仿宋" w:eastAsia="仿宋" w:hAnsi="仿宋" w:cs="宋体" w:hint="eastAsia"/>
          <w:kern w:val="0"/>
          <w:sz w:val="32"/>
          <w:szCs w:val="32"/>
        </w:rPr>
        <w:t>万元</w:t>
      </w:r>
    </w:p>
    <w:tbl>
      <w:tblPr>
        <w:tblW w:w="14145" w:type="dxa"/>
        <w:jc w:val="center"/>
        <w:tblCellMar>
          <w:top w:w="15" w:type="dxa"/>
          <w:left w:w="15" w:type="dxa"/>
          <w:bottom w:w="15" w:type="dxa"/>
          <w:right w:w="15" w:type="dxa"/>
        </w:tblCellMar>
        <w:tblLook w:val="04A0"/>
      </w:tblPr>
      <w:tblGrid>
        <w:gridCol w:w="1064"/>
        <w:gridCol w:w="1064"/>
        <w:gridCol w:w="1023"/>
        <w:gridCol w:w="221"/>
        <w:gridCol w:w="987"/>
        <w:gridCol w:w="432"/>
        <w:gridCol w:w="770"/>
        <w:gridCol w:w="900"/>
        <w:gridCol w:w="124"/>
        <w:gridCol w:w="871"/>
        <w:gridCol w:w="309"/>
        <w:gridCol w:w="1180"/>
        <w:gridCol w:w="537"/>
        <w:gridCol w:w="528"/>
        <w:gridCol w:w="646"/>
        <w:gridCol w:w="378"/>
        <w:gridCol w:w="1065"/>
        <w:gridCol w:w="1023"/>
        <w:gridCol w:w="1023"/>
      </w:tblGrid>
      <w:tr w:rsidR="003E35CD" w:rsidRPr="003E35CD" w:rsidTr="003E35CD">
        <w:trPr>
          <w:trHeight w:val="1064"/>
          <w:jc w:val="center"/>
        </w:trPr>
        <w:tc>
          <w:tcPr>
            <w:tcW w:w="1095" w:type="dxa"/>
            <w:vMerge w:val="restart"/>
            <w:tcBorders>
              <w:top w:val="single" w:sz="6" w:space="0" w:color="000000"/>
              <w:left w:val="single" w:sz="6" w:space="0" w:color="000000"/>
              <w:bottom w:val="inset" w:sz="6" w:space="0" w:color="auto"/>
              <w:right w:val="single" w:sz="6" w:space="0" w:color="auto"/>
            </w:tcBorders>
            <w:shd w:val="clear" w:color="auto" w:fill="FDEADA"/>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b/>
                <w:bCs/>
                <w:kern w:val="0"/>
                <w:sz w:val="32"/>
                <w:szCs w:val="32"/>
              </w:rPr>
              <w:t>市场主体基本</w:t>
            </w:r>
            <w:r w:rsidRPr="003E35CD">
              <w:rPr>
                <w:rFonts w:ascii="仿宋" w:eastAsia="仿宋" w:hAnsi="仿宋" w:cs="Times New Roman" w:hint="eastAsia"/>
                <w:b/>
                <w:bCs/>
                <w:kern w:val="0"/>
                <w:sz w:val="32"/>
                <w:szCs w:val="32"/>
              </w:rPr>
              <w:lastRenderedPageBreak/>
              <w:t>情况</w:t>
            </w:r>
          </w:p>
        </w:tc>
        <w:tc>
          <w:tcPr>
            <w:tcW w:w="2415" w:type="dxa"/>
            <w:gridSpan w:val="3"/>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lastRenderedPageBreak/>
              <w:t>姓名</w:t>
            </w:r>
          </w:p>
        </w:tc>
        <w:tc>
          <w:tcPr>
            <w:tcW w:w="1305"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605"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left"/>
              <w:rPr>
                <w:rFonts w:ascii="仿宋" w:eastAsia="仿宋" w:hAnsi="仿宋" w:cs="宋体"/>
                <w:kern w:val="0"/>
                <w:sz w:val="32"/>
                <w:szCs w:val="32"/>
              </w:rPr>
            </w:pPr>
            <w:r w:rsidRPr="003E35CD">
              <w:rPr>
                <w:rFonts w:ascii="仿宋" w:eastAsia="仿宋" w:hAnsi="仿宋" w:cs="宋体" w:hint="eastAsia"/>
                <w:kern w:val="0"/>
                <w:sz w:val="32"/>
                <w:szCs w:val="32"/>
              </w:rPr>
              <w:t>手机号码</w:t>
            </w:r>
          </w:p>
        </w:tc>
        <w:tc>
          <w:tcPr>
            <w:tcW w:w="2325" w:type="dxa"/>
            <w:gridSpan w:val="4"/>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770" w:type="dxa"/>
            <w:gridSpan w:val="3"/>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left"/>
              <w:rPr>
                <w:rFonts w:ascii="仿宋" w:eastAsia="仿宋" w:hAnsi="仿宋" w:cs="宋体"/>
                <w:kern w:val="0"/>
                <w:sz w:val="32"/>
                <w:szCs w:val="32"/>
              </w:rPr>
            </w:pPr>
            <w:r w:rsidRPr="003E35CD">
              <w:rPr>
                <w:rFonts w:ascii="仿宋" w:eastAsia="仿宋" w:hAnsi="仿宋" w:cs="宋体" w:hint="eastAsia"/>
                <w:kern w:val="0"/>
                <w:sz w:val="32"/>
                <w:szCs w:val="32"/>
              </w:rPr>
              <w:t>身份证号码</w:t>
            </w:r>
          </w:p>
        </w:tc>
        <w:tc>
          <w:tcPr>
            <w:tcW w:w="3615" w:type="dxa"/>
            <w:gridSpan w:val="4"/>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1064"/>
          <w:jc w:val="center"/>
        </w:trPr>
        <w:tc>
          <w:tcPr>
            <w:tcW w:w="0" w:type="auto"/>
            <w:vMerge/>
            <w:tcBorders>
              <w:top w:val="single" w:sz="6" w:space="0" w:color="000000"/>
              <w:left w:val="single" w:sz="6" w:space="0" w:color="000000"/>
              <w:bottom w:val="inset"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2415" w:type="dxa"/>
            <w:gridSpan w:val="3"/>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经营主体名称</w:t>
            </w:r>
          </w:p>
        </w:tc>
        <w:tc>
          <w:tcPr>
            <w:tcW w:w="2925" w:type="dxa"/>
            <w:gridSpan w:val="4"/>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325" w:type="dxa"/>
            <w:gridSpan w:val="4"/>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经营主体地址</w:t>
            </w:r>
          </w:p>
        </w:tc>
        <w:tc>
          <w:tcPr>
            <w:tcW w:w="5385" w:type="dxa"/>
            <w:gridSpan w:val="7"/>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left"/>
              <w:rPr>
                <w:rFonts w:ascii="仿宋" w:eastAsia="仿宋" w:hAnsi="仿宋" w:cs="宋体"/>
                <w:kern w:val="0"/>
                <w:sz w:val="32"/>
                <w:szCs w:val="32"/>
              </w:rPr>
            </w:pPr>
            <w:r w:rsidRPr="003E35CD">
              <w:rPr>
                <w:rFonts w:ascii="仿宋" w:eastAsia="仿宋" w:hAnsi="仿宋" w:cs="宋体" w:hint="eastAsia"/>
                <w:kern w:val="0"/>
                <w:sz w:val="32"/>
                <w:szCs w:val="32"/>
              </w:rPr>
              <w:t>**县**乡**村</w:t>
            </w:r>
          </w:p>
        </w:tc>
      </w:tr>
      <w:tr w:rsidR="003E35CD" w:rsidRPr="003E35CD" w:rsidTr="003E35CD">
        <w:trPr>
          <w:trHeight w:val="1064"/>
          <w:jc w:val="center"/>
        </w:trPr>
        <w:tc>
          <w:tcPr>
            <w:tcW w:w="0" w:type="auto"/>
            <w:vMerge/>
            <w:tcBorders>
              <w:top w:val="single" w:sz="6" w:space="0" w:color="000000"/>
              <w:left w:val="single" w:sz="6" w:space="0" w:color="000000"/>
              <w:bottom w:val="inset"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2415" w:type="dxa"/>
            <w:gridSpan w:val="3"/>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所属主要行业</w:t>
            </w:r>
          </w:p>
        </w:tc>
        <w:tc>
          <w:tcPr>
            <w:tcW w:w="3855" w:type="dxa"/>
            <w:gridSpan w:val="6"/>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left"/>
              <w:rPr>
                <w:rFonts w:ascii="仿宋" w:eastAsia="仿宋" w:hAnsi="仿宋" w:cs="宋体"/>
                <w:kern w:val="0"/>
                <w:sz w:val="32"/>
                <w:szCs w:val="32"/>
              </w:rPr>
            </w:pPr>
            <w:r w:rsidRPr="003E35CD">
              <w:rPr>
                <w:rFonts w:ascii="仿宋" w:eastAsia="仿宋" w:hAnsi="仿宋" w:cs="宋体" w:hint="eastAsia"/>
                <w:kern w:val="0"/>
                <w:sz w:val="32"/>
                <w:szCs w:val="32"/>
              </w:rPr>
              <w:t>¨农业</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¨加工业</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¨服务业</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p>
        </w:tc>
        <w:tc>
          <w:tcPr>
            <w:tcW w:w="1935" w:type="dxa"/>
            <w:gridSpan w:val="3"/>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left"/>
              <w:rPr>
                <w:rFonts w:ascii="仿宋" w:eastAsia="仿宋" w:hAnsi="仿宋" w:cs="宋体"/>
                <w:kern w:val="0"/>
                <w:sz w:val="32"/>
                <w:szCs w:val="32"/>
              </w:rPr>
            </w:pPr>
            <w:r w:rsidRPr="003E35CD">
              <w:rPr>
                <w:rFonts w:ascii="仿宋" w:eastAsia="仿宋" w:hAnsi="仿宋" w:cs="宋体" w:hint="eastAsia"/>
                <w:kern w:val="0"/>
                <w:sz w:val="32"/>
                <w:szCs w:val="32"/>
              </w:rPr>
              <w:t>农业生产经营规模</w:t>
            </w:r>
          </w:p>
        </w:tc>
        <w:tc>
          <w:tcPr>
            <w:tcW w:w="4845" w:type="dxa"/>
            <w:gridSpan w:val="6"/>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left"/>
              <w:rPr>
                <w:rFonts w:ascii="仿宋" w:eastAsia="仿宋" w:hAnsi="仿宋" w:cs="宋体"/>
                <w:kern w:val="0"/>
                <w:sz w:val="32"/>
                <w:szCs w:val="32"/>
              </w:rPr>
            </w:pPr>
            <w:r w:rsidRPr="003E35CD">
              <w:rPr>
                <w:rFonts w:ascii="仿宋" w:eastAsia="仿宋" w:hAnsi="仿宋" w:cs="宋体" w:hint="eastAsia"/>
                <w:kern w:val="0"/>
                <w:sz w:val="32"/>
                <w:szCs w:val="32"/>
              </w:rPr>
              <w:t>¨国家级</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¨省级</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¨市级</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¨其他</w:t>
            </w:r>
          </w:p>
        </w:tc>
      </w:tr>
      <w:tr w:rsidR="003E35CD" w:rsidRPr="003E35CD" w:rsidTr="003E35CD">
        <w:trPr>
          <w:trHeight w:val="1064"/>
          <w:jc w:val="center"/>
        </w:trPr>
        <w:tc>
          <w:tcPr>
            <w:tcW w:w="0" w:type="auto"/>
            <w:vMerge/>
            <w:tcBorders>
              <w:top w:val="single" w:sz="6" w:space="0" w:color="000000"/>
              <w:left w:val="single" w:sz="6" w:space="0" w:color="000000"/>
              <w:bottom w:val="inset"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2415" w:type="dxa"/>
            <w:gridSpan w:val="3"/>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申报奖补类别</w:t>
            </w:r>
          </w:p>
        </w:tc>
        <w:tc>
          <w:tcPr>
            <w:tcW w:w="10635" w:type="dxa"/>
            <w:gridSpan w:val="15"/>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left"/>
              <w:rPr>
                <w:rFonts w:ascii="仿宋" w:eastAsia="仿宋" w:hAnsi="仿宋" w:cs="宋体"/>
                <w:kern w:val="0"/>
                <w:sz w:val="32"/>
                <w:szCs w:val="32"/>
              </w:rPr>
            </w:pP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吸纳就业</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生产托管</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¨收益分红</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宋体" w:hint="eastAsia"/>
                <w:kern w:val="0"/>
                <w:sz w:val="32"/>
                <w:szCs w:val="32"/>
              </w:rPr>
              <w:t>¨</w:t>
            </w:r>
            <w:r w:rsidRPr="003E35CD">
              <w:rPr>
                <w:rFonts w:ascii="仿宋" w:eastAsia="仿宋" w:hAnsi="仿宋" w:cs="Times New Roman" w:hint="eastAsia"/>
                <w:kern w:val="0"/>
                <w:sz w:val="32"/>
                <w:szCs w:val="32"/>
              </w:rPr>
              <w:t>订单收购</w:t>
            </w:r>
          </w:p>
        </w:tc>
      </w:tr>
      <w:tr w:rsidR="003E35CD" w:rsidRPr="003E35CD" w:rsidTr="003E35CD">
        <w:trPr>
          <w:trHeight w:val="1471"/>
          <w:jc w:val="center"/>
        </w:trPr>
        <w:tc>
          <w:tcPr>
            <w:tcW w:w="0" w:type="auto"/>
            <w:vMerge/>
            <w:tcBorders>
              <w:top w:val="single" w:sz="6" w:space="0" w:color="000000"/>
              <w:left w:val="single" w:sz="6" w:space="0" w:color="000000"/>
              <w:bottom w:val="inset"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2415" w:type="dxa"/>
            <w:gridSpan w:val="3"/>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上年销售额</w:t>
            </w:r>
          </w:p>
        </w:tc>
        <w:tc>
          <w:tcPr>
            <w:tcW w:w="10635" w:type="dxa"/>
            <w:gridSpan w:val="15"/>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798"/>
          <w:jc w:val="center"/>
        </w:trPr>
        <w:tc>
          <w:tcPr>
            <w:tcW w:w="14145" w:type="dxa"/>
            <w:gridSpan w:val="19"/>
            <w:tcBorders>
              <w:top w:val="nil"/>
              <w:left w:val="single" w:sz="6" w:space="0" w:color="auto"/>
              <w:bottom w:val="single" w:sz="6" w:space="0" w:color="auto"/>
              <w:right w:val="single" w:sz="6" w:space="0" w:color="auto"/>
            </w:tcBorders>
            <w:shd w:val="clear" w:color="auto" w:fill="FDEADA"/>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b/>
                <w:bCs/>
                <w:kern w:val="0"/>
                <w:sz w:val="32"/>
                <w:szCs w:val="32"/>
              </w:rPr>
              <w:t>奖补资金申报情况</w:t>
            </w:r>
          </w:p>
        </w:tc>
      </w:tr>
      <w:tr w:rsidR="003E35CD" w:rsidRPr="003E35CD" w:rsidTr="003E35CD">
        <w:trPr>
          <w:trHeight w:val="548"/>
          <w:jc w:val="center"/>
        </w:trPr>
        <w:tc>
          <w:tcPr>
            <w:tcW w:w="3270" w:type="dxa"/>
            <w:gridSpan w:val="3"/>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Times New Roman" w:hint="eastAsia"/>
                <w:kern w:val="0"/>
                <w:sz w:val="32"/>
                <w:szCs w:val="32"/>
              </w:rPr>
              <w:t>吸纳就业</w:t>
            </w:r>
          </w:p>
        </w:tc>
        <w:tc>
          <w:tcPr>
            <w:tcW w:w="3270" w:type="dxa"/>
            <w:gridSpan w:val="6"/>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Times New Roman" w:hint="eastAsia"/>
                <w:kern w:val="0"/>
                <w:sz w:val="32"/>
                <w:szCs w:val="32"/>
              </w:rPr>
              <w:t>生产托管</w:t>
            </w:r>
          </w:p>
        </w:tc>
        <w:tc>
          <w:tcPr>
            <w:tcW w:w="3270" w:type="dxa"/>
            <w:gridSpan w:val="5"/>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Times New Roman" w:hint="eastAsia"/>
                <w:kern w:val="0"/>
                <w:sz w:val="32"/>
                <w:szCs w:val="32"/>
              </w:rPr>
              <w:t>订单收购</w:t>
            </w:r>
          </w:p>
        </w:tc>
        <w:tc>
          <w:tcPr>
            <w:tcW w:w="4350" w:type="dxa"/>
            <w:gridSpan w:val="5"/>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b/>
                <w:bCs/>
                <w:kern w:val="0"/>
                <w:sz w:val="32"/>
                <w:szCs w:val="32"/>
              </w:rPr>
              <w:t>收益分红</w:t>
            </w:r>
          </w:p>
        </w:tc>
      </w:tr>
      <w:tr w:rsidR="003E35CD" w:rsidRPr="003E35CD" w:rsidTr="003E35CD">
        <w:trPr>
          <w:trHeight w:val="3318"/>
          <w:jc w:val="center"/>
        </w:trPr>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已支付劳务报酬及人数（**万元/**人）</w:t>
            </w:r>
          </w:p>
        </w:tc>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其中：已支付监测帮扶对象劳务报酬及人数（**万元/**人）</w:t>
            </w: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本次申报奖补资金</w:t>
            </w: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t>托管涉及农户数（户）</w:t>
            </w: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t>其中：监测对象及脱贫人口（户）</w:t>
            </w: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本次申报奖补资金</w:t>
            </w: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t>订单农户数</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（户）</w:t>
            </w:r>
          </w:p>
        </w:tc>
        <w:tc>
          <w:tcPr>
            <w:tcW w:w="1095" w:type="dxa"/>
            <w:tcBorders>
              <w:top w:val="inset"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t>其中：监测对象及脱贫人口</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（户）</w:t>
            </w: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t>奖补资金（万</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元）</w:t>
            </w: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利益联结机制联结人数</w:t>
            </w: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其中：联结监测帮扶对象人数</w:t>
            </w: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每人每年分红或预计分红金额</w:t>
            </w: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23"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本次申报奖补资金</w:t>
            </w:r>
          </w:p>
        </w:tc>
      </w:tr>
      <w:tr w:rsidR="003E35CD" w:rsidRPr="003E35CD" w:rsidTr="003E35CD">
        <w:trPr>
          <w:trHeight w:val="94"/>
          <w:jc w:val="center"/>
        </w:trPr>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inset"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548"/>
          <w:jc w:val="center"/>
        </w:trPr>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inset"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157"/>
          <w:jc w:val="center"/>
        </w:trPr>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inset"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94"/>
          <w:jc w:val="center"/>
        </w:trPr>
        <w:tc>
          <w:tcPr>
            <w:tcW w:w="1095" w:type="dxa"/>
            <w:tcBorders>
              <w:top w:val="nil"/>
              <w:left w:val="single" w:sz="6" w:space="0" w:color="auto"/>
              <w:bottom w:val="single" w:sz="6" w:space="0" w:color="auto"/>
              <w:right w:val="single" w:sz="6" w:space="0" w:color="auto"/>
            </w:tcBorders>
            <w:shd w:val="clear" w:color="auto" w:fill="FDEADA"/>
            <w:tcMar>
              <w:top w:w="0" w:type="dxa"/>
              <w:left w:w="110" w:type="dxa"/>
              <w:bottom w:w="0" w:type="dxa"/>
              <w:right w:w="110" w:type="dxa"/>
            </w:tcMar>
            <w:vAlign w:val="center"/>
            <w:hideMark/>
          </w:tcPr>
          <w:p w:rsidR="003E35CD" w:rsidRPr="003E35CD" w:rsidRDefault="003E35CD" w:rsidP="003E35CD">
            <w:pPr>
              <w:widowControl/>
              <w:spacing w:line="94" w:lineRule="atLeast"/>
              <w:jc w:val="center"/>
              <w:rPr>
                <w:rFonts w:ascii="仿宋" w:eastAsia="仿宋" w:hAnsi="仿宋" w:cs="宋体"/>
                <w:kern w:val="0"/>
                <w:sz w:val="32"/>
                <w:szCs w:val="32"/>
              </w:rPr>
            </w:pPr>
            <w:r w:rsidRPr="003E35CD">
              <w:rPr>
                <w:rFonts w:ascii="仿宋" w:eastAsia="仿宋" w:hAnsi="仿宋" w:cs="Times New Roman" w:hint="eastAsia"/>
                <w:b/>
                <w:bCs/>
                <w:kern w:val="0"/>
                <w:sz w:val="32"/>
                <w:szCs w:val="32"/>
              </w:rPr>
              <w:t>申报</w:t>
            </w:r>
            <w:r w:rsidRPr="003E35CD">
              <w:rPr>
                <w:rFonts w:ascii="仿宋" w:eastAsia="仿宋" w:hAnsi="仿宋" w:cs="宋体" w:hint="eastAsia"/>
                <w:b/>
                <w:bCs/>
                <w:kern w:val="0"/>
                <w:sz w:val="32"/>
                <w:szCs w:val="32"/>
              </w:rPr>
              <w:t>承诺书</w:t>
            </w:r>
          </w:p>
        </w:tc>
        <w:tc>
          <w:tcPr>
            <w:tcW w:w="13050" w:type="dxa"/>
            <w:gridSpan w:val="18"/>
            <w:tcBorders>
              <w:top w:val="nil"/>
              <w:left w:val="nil"/>
              <w:bottom w:val="single" w:sz="6" w:space="0" w:color="auto"/>
              <w:right w:val="single" w:sz="6" w:space="0" w:color="auto"/>
            </w:tcBorders>
            <w:tcMar>
              <w:top w:w="0" w:type="dxa"/>
              <w:left w:w="110" w:type="dxa"/>
              <w:bottom w:w="0" w:type="dxa"/>
              <w:right w:w="110" w:type="dxa"/>
            </w:tcMar>
            <w:hideMark/>
          </w:tcPr>
          <w:p w:rsidR="003E35CD" w:rsidRPr="003E35CD" w:rsidRDefault="003E35CD" w:rsidP="003E35CD">
            <w:pPr>
              <w:widowControl/>
              <w:spacing w:line="423" w:lineRule="atLeast"/>
              <w:ind w:firstLine="579"/>
              <w:jc w:val="left"/>
              <w:rPr>
                <w:rFonts w:ascii="仿宋" w:eastAsia="仿宋" w:hAnsi="仿宋" w:cs="宋体"/>
                <w:kern w:val="0"/>
                <w:sz w:val="32"/>
                <w:szCs w:val="32"/>
              </w:rPr>
            </w:pPr>
            <w:r w:rsidRPr="003E35CD">
              <w:rPr>
                <w:rFonts w:ascii="仿宋" w:eastAsia="仿宋" w:hAnsi="宋体" w:cs="宋体" w:hint="eastAsia"/>
                <w:b/>
                <w:bCs/>
                <w:kern w:val="0"/>
                <w:sz w:val="32"/>
                <w:szCs w:val="32"/>
              </w:rPr>
              <w:t> </w:t>
            </w:r>
          </w:p>
          <w:p w:rsidR="003E35CD" w:rsidRPr="003E35CD" w:rsidRDefault="003E35CD" w:rsidP="003E35CD">
            <w:pPr>
              <w:widowControl/>
              <w:spacing w:line="423" w:lineRule="atLeast"/>
              <w:ind w:firstLine="579"/>
              <w:jc w:val="left"/>
              <w:rPr>
                <w:rFonts w:ascii="仿宋" w:eastAsia="仿宋" w:hAnsi="仿宋" w:cs="宋体"/>
                <w:kern w:val="0"/>
                <w:sz w:val="32"/>
                <w:szCs w:val="32"/>
              </w:rPr>
            </w:pPr>
            <w:r w:rsidRPr="003E35CD">
              <w:rPr>
                <w:rFonts w:ascii="仿宋" w:eastAsia="仿宋" w:hAnsi="仿宋" w:cs="宋体" w:hint="eastAsia"/>
                <w:b/>
                <w:bCs/>
                <w:kern w:val="0"/>
                <w:sz w:val="32"/>
                <w:szCs w:val="32"/>
              </w:rPr>
              <w:t>我企业（个人）承诺：</w:t>
            </w:r>
            <w:r w:rsidRPr="003E35CD">
              <w:rPr>
                <w:rFonts w:ascii="仿宋" w:eastAsia="仿宋" w:hAnsi="仿宋" w:cs="宋体" w:hint="eastAsia"/>
                <w:kern w:val="0"/>
                <w:sz w:val="32"/>
                <w:szCs w:val="32"/>
              </w:rPr>
              <w:t>本次申报所提供的所有资料均真实、有效；当年没有享受过其他财政奖补资金；无涉黑、涉恶情况，不属于失信联合惩戒对象；不存在欠拨农民工工资，或因违法违规被公安机关立案查处，被行政处罚、被行业通报的情形。</w:t>
            </w:r>
          </w:p>
          <w:p w:rsidR="003E35CD" w:rsidRPr="003E35CD" w:rsidRDefault="003E35CD" w:rsidP="003E35CD">
            <w:pPr>
              <w:widowControl/>
              <w:spacing w:line="94" w:lineRule="atLeast"/>
              <w:ind w:firstLine="877"/>
              <w:jc w:val="left"/>
              <w:rPr>
                <w:rFonts w:ascii="仿宋" w:eastAsia="仿宋" w:hAnsi="仿宋" w:cs="宋体"/>
                <w:kern w:val="0"/>
                <w:sz w:val="32"/>
                <w:szCs w:val="32"/>
              </w:rPr>
            </w:pPr>
            <w:r w:rsidRPr="003E35CD">
              <w:rPr>
                <w:rFonts w:ascii="仿宋" w:eastAsia="仿宋" w:hAnsi="仿宋" w:cs="宋体" w:hint="eastAsia"/>
                <w:kern w:val="0"/>
                <w:sz w:val="32"/>
                <w:szCs w:val="32"/>
              </w:rPr>
              <w:t>申报人（法人）签名：</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经营主体（盖章）：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年</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月</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日</w:t>
            </w:r>
          </w:p>
        </w:tc>
      </w:tr>
    </w:tbl>
    <w:p w:rsidR="003E35CD" w:rsidRPr="003E35CD" w:rsidRDefault="003E35CD" w:rsidP="003E35CD">
      <w:pPr>
        <w:widowControl/>
        <w:spacing w:before="63" w:after="100" w:afterAutospacing="1"/>
        <w:ind w:left="203"/>
        <w:jc w:val="left"/>
        <w:outlineLvl w:val="2"/>
        <w:rPr>
          <w:rFonts w:ascii="仿宋" w:eastAsia="仿宋" w:hAnsi="仿宋" w:cs="宋体"/>
          <w:b/>
          <w:bCs/>
          <w:kern w:val="0"/>
          <w:sz w:val="32"/>
          <w:szCs w:val="32"/>
        </w:rPr>
      </w:pPr>
      <w:r w:rsidRPr="003E35CD">
        <w:rPr>
          <w:rFonts w:ascii="仿宋" w:eastAsia="仿宋" w:hAnsi="宋体" w:cs="宋体" w:hint="eastAsia"/>
          <w:b/>
          <w:bCs/>
          <w:kern w:val="0"/>
          <w:sz w:val="32"/>
          <w:szCs w:val="32"/>
        </w:rPr>
        <w:t> </w:t>
      </w:r>
    </w:p>
    <w:p w:rsidR="003E35CD" w:rsidRPr="003E35CD" w:rsidRDefault="003E35CD" w:rsidP="003E35CD">
      <w:pPr>
        <w:widowControl/>
        <w:spacing w:before="63" w:after="100" w:afterAutospacing="1"/>
        <w:ind w:left="203"/>
        <w:jc w:val="left"/>
        <w:outlineLvl w:val="2"/>
        <w:rPr>
          <w:rFonts w:ascii="仿宋" w:eastAsia="仿宋" w:hAnsi="仿宋" w:cs="宋体"/>
          <w:b/>
          <w:bCs/>
          <w:kern w:val="0"/>
          <w:sz w:val="32"/>
          <w:szCs w:val="32"/>
        </w:rPr>
      </w:pPr>
      <w:r w:rsidRPr="003E35CD">
        <w:rPr>
          <w:rFonts w:ascii="仿宋" w:eastAsia="仿宋" w:hAnsi="仿宋" w:cs="宋体" w:hint="eastAsia"/>
          <w:b/>
          <w:bCs/>
          <w:kern w:val="0"/>
          <w:sz w:val="32"/>
          <w:szCs w:val="32"/>
        </w:rPr>
        <w:t>附件3</w:t>
      </w:r>
    </w:p>
    <w:p w:rsidR="003E35CD" w:rsidRPr="003E35CD" w:rsidRDefault="003E35CD" w:rsidP="003E35CD">
      <w:pPr>
        <w:widowControl/>
        <w:spacing w:before="470" w:after="470" w:line="579" w:lineRule="atLeast"/>
        <w:jc w:val="center"/>
        <w:rPr>
          <w:rFonts w:ascii="仿宋" w:eastAsia="仿宋" w:hAnsi="仿宋" w:cs="宋体"/>
          <w:kern w:val="0"/>
          <w:sz w:val="32"/>
          <w:szCs w:val="32"/>
        </w:rPr>
      </w:pPr>
      <w:r w:rsidRPr="003E35CD">
        <w:rPr>
          <w:rFonts w:ascii="仿宋" w:eastAsia="仿宋" w:hAnsi="Times New Roman" w:cs="Times New Roman"/>
          <w:kern w:val="0"/>
          <w:sz w:val="32"/>
          <w:szCs w:val="32"/>
        </w:rPr>
        <w:t> </w:t>
      </w:r>
      <w:r w:rsidRPr="003E35CD">
        <w:rPr>
          <w:rFonts w:ascii="仿宋" w:eastAsia="仿宋" w:hAnsi="仿宋" w:cs="宋体" w:hint="eastAsia"/>
          <w:kern w:val="0"/>
          <w:sz w:val="32"/>
          <w:szCs w:val="32"/>
          <w:shd w:val="clear" w:color="auto" w:fill="FFFFFF"/>
        </w:rPr>
        <w:t>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年经营主体联农带农项目奖补申报汇总表</w:t>
      </w:r>
    </w:p>
    <w:p w:rsidR="003E35CD" w:rsidRPr="003E35CD" w:rsidRDefault="003E35CD" w:rsidP="003E35CD">
      <w:pPr>
        <w:widowControl/>
        <w:spacing w:before="78"/>
        <w:jc w:val="left"/>
        <w:rPr>
          <w:rFonts w:ascii="仿宋" w:eastAsia="仿宋" w:hAnsi="仿宋" w:cs="宋体"/>
          <w:kern w:val="0"/>
          <w:sz w:val="32"/>
          <w:szCs w:val="32"/>
        </w:rPr>
      </w:pP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仿宋" w:hint="eastAsia"/>
          <w:kern w:val="0"/>
          <w:sz w:val="32"/>
          <w:szCs w:val="32"/>
        </w:rPr>
        <w:t xml:space="preserve"> </w:t>
      </w:r>
      <w:r w:rsidRPr="003E35CD">
        <w:rPr>
          <w:rFonts w:ascii="宋体" w:eastAsia="仿宋" w:hAnsi="宋体" w:cs="宋体" w:hint="eastAsia"/>
          <w:kern w:val="0"/>
          <w:sz w:val="32"/>
          <w:szCs w:val="32"/>
        </w:rPr>
        <w:t> </w:t>
      </w:r>
      <w:r w:rsidRPr="003E35CD">
        <w:rPr>
          <w:rFonts w:ascii="仿宋" w:eastAsia="仿宋" w:hAnsi="仿宋" w:cs="宋体" w:hint="eastAsia"/>
          <w:kern w:val="0"/>
          <w:sz w:val="32"/>
          <w:szCs w:val="32"/>
        </w:rPr>
        <w:t>填报单位（盖章）：</w:t>
      </w:r>
      <w:r w:rsidRPr="003E35CD">
        <w:rPr>
          <w:rFonts w:ascii="仿宋" w:eastAsia="仿宋" w:hAnsi="Times New Roman" w:cs="Times New Roman"/>
          <w:kern w:val="0"/>
          <w:sz w:val="32"/>
          <w:szCs w:val="32"/>
          <w:u w:val="single"/>
        </w:rPr>
        <w:t> </w:t>
      </w:r>
      <w:r w:rsidRPr="003E35CD">
        <w:rPr>
          <w:rFonts w:ascii="仿宋" w:eastAsia="仿宋" w:hAnsi="Times New Roman" w:cs="Times New Roman"/>
          <w:kern w:val="0"/>
          <w:sz w:val="32"/>
          <w:szCs w:val="32"/>
          <w:u w:val="single"/>
        </w:rPr>
        <w:t> </w:t>
      </w:r>
      <w:r w:rsidRPr="003E35CD">
        <w:rPr>
          <w:rFonts w:ascii="仿宋" w:eastAsia="仿宋" w:hAnsi="Times New Roman" w:cs="Times New Roman"/>
          <w:kern w:val="0"/>
          <w:sz w:val="32"/>
          <w:szCs w:val="32"/>
          <w:u w:val="single"/>
        </w:rPr>
        <w:t> </w:t>
      </w:r>
      <w:r w:rsidRPr="003E35CD">
        <w:rPr>
          <w:rFonts w:ascii="仿宋" w:eastAsia="仿宋" w:hAnsi="Times New Roman" w:cs="Times New Roman"/>
          <w:kern w:val="0"/>
          <w:sz w:val="32"/>
          <w:szCs w:val="32"/>
          <w:u w:val="single"/>
        </w:rPr>
        <w:t> </w:t>
      </w:r>
      <w:r w:rsidRPr="003E35CD">
        <w:rPr>
          <w:rFonts w:ascii="宋体" w:eastAsia="仿宋" w:hAnsi="宋体" w:cs="宋体" w:hint="eastAsia"/>
          <w:kern w:val="0"/>
          <w:sz w:val="32"/>
          <w:szCs w:val="32"/>
          <w:u w:val="single"/>
        </w:rPr>
        <w:t>           </w:t>
      </w:r>
      <w:r w:rsidRPr="003E35CD">
        <w:rPr>
          <w:rFonts w:ascii="仿宋" w:eastAsia="仿宋" w:hAnsi="Times New Roman" w:cs="Times New Roman"/>
          <w:kern w:val="0"/>
          <w:sz w:val="32"/>
          <w:szCs w:val="32"/>
          <w:u w:val="single"/>
        </w:rPr>
        <w:t> </w:t>
      </w:r>
      <w:r w:rsidRPr="003E35CD">
        <w:rPr>
          <w:rFonts w:ascii="仿宋" w:eastAsia="仿宋" w:hAnsi="Times New Roman" w:cs="Times New Roman"/>
          <w:kern w:val="0"/>
          <w:sz w:val="32"/>
          <w:szCs w:val="32"/>
          <w:u w:val="single"/>
        </w:rPr>
        <w:t> </w:t>
      </w:r>
      <w:r w:rsidRPr="003E35CD">
        <w:rPr>
          <w:rFonts w:ascii="仿宋" w:eastAsia="仿宋" w:hAnsi="仿宋" w:cs="宋体" w:hint="eastAsia"/>
          <w:kern w:val="0"/>
          <w:sz w:val="32"/>
          <w:szCs w:val="32"/>
        </w:rPr>
        <w:t>乡（镇）人民政府、街道办事处</w:t>
      </w:r>
    </w:p>
    <w:p w:rsidR="003E35CD" w:rsidRPr="003E35CD" w:rsidRDefault="003E35CD" w:rsidP="003E35CD">
      <w:pPr>
        <w:widowControl/>
        <w:spacing w:before="78"/>
        <w:jc w:val="left"/>
        <w:rPr>
          <w:rFonts w:ascii="仿宋" w:eastAsia="仿宋" w:hAnsi="仿宋" w:cs="宋体"/>
          <w:kern w:val="0"/>
          <w:sz w:val="32"/>
          <w:szCs w:val="32"/>
        </w:rPr>
      </w:pPr>
      <w:r w:rsidRPr="003E35CD">
        <w:rPr>
          <w:rFonts w:ascii="Times New Roman" w:eastAsia="仿宋" w:hAnsi="Times New Roman" w:cs="Times New Roman"/>
          <w:kern w:val="0"/>
          <w:sz w:val="32"/>
          <w:szCs w:val="32"/>
        </w:rPr>
        <w:t> </w:t>
      </w:r>
    </w:p>
    <w:tbl>
      <w:tblPr>
        <w:tblW w:w="14010" w:type="dxa"/>
        <w:jc w:val="center"/>
        <w:tblCellMar>
          <w:top w:w="15" w:type="dxa"/>
          <w:left w:w="15" w:type="dxa"/>
          <w:bottom w:w="15" w:type="dxa"/>
          <w:right w:w="15" w:type="dxa"/>
        </w:tblCellMar>
        <w:tblLook w:val="04A0"/>
      </w:tblPr>
      <w:tblGrid>
        <w:gridCol w:w="860"/>
        <w:gridCol w:w="540"/>
        <w:gridCol w:w="1180"/>
        <w:gridCol w:w="1180"/>
        <w:gridCol w:w="860"/>
        <w:gridCol w:w="1180"/>
        <w:gridCol w:w="1180"/>
        <w:gridCol w:w="860"/>
        <w:gridCol w:w="1180"/>
        <w:gridCol w:w="1180"/>
        <w:gridCol w:w="860"/>
        <w:gridCol w:w="1180"/>
        <w:gridCol w:w="1180"/>
        <w:gridCol w:w="1180"/>
        <w:gridCol w:w="1180"/>
        <w:gridCol w:w="1180"/>
        <w:gridCol w:w="1180"/>
      </w:tblGrid>
      <w:tr w:rsidR="003E35CD" w:rsidRPr="003E35CD" w:rsidTr="003E35CD">
        <w:trPr>
          <w:trHeight w:val="423"/>
          <w:jc w:val="center"/>
        </w:trPr>
        <w:tc>
          <w:tcPr>
            <w:tcW w:w="825" w:type="dxa"/>
            <w:vMerge w:val="restart"/>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乡镇（街道）</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宋体" w:cs="宋体" w:hint="eastAsia"/>
                <w:kern w:val="0"/>
                <w:sz w:val="32"/>
                <w:szCs w:val="32"/>
              </w:rPr>
              <w:t> </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lastRenderedPageBreak/>
              <w:t> </w:t>
            </w:r>
          </w:p>
        </w:tc>
        <w:tc>
          <w:tcPr>
            <w:tcW w:w="885" w:type="dxa"/>
            <w:vMerge w:val="restart"/>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lastRenderedPageBreak/>
              <w:t>奖补主体</w:t>
            </w:r>
            <w:r w:rsidRPr="003E35CD">
              <w:rPr>
                <w:rFonts w:ascii="仿宋" w:eastAsia="仿宋" w:hAnsi="仿宋" w:cs="宋体" w:hint="eastAsia"/>
                <w:kern w:val="0"/>
                <w:sz w:val="32"/>
                <w:szCs w:val="32"/>
              </w:rPr>
              <w:lastRenderedPageBreak/>
              <w:t>名称</w:t>
            </w:r>
          </w:p>
        </w:tc>
        <w:tc>
          <w:tcPr>
            <w:tcW w:w="12300" w:type="dxa"/>
            <w:gridSpan w:val="15"/>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lastRenderedPageBreak/>
              <w:t>奖补类型</w:t>
            </w:r>
          </w:p>
        </w:tc>
      </w:tr>
      <w:tr w:rsidR="003E35CD" w:rsidRPr="003E35CD" w:rsidTr="003E35CD">
        <w:trPr>
          <w:trHeight w:val="438"/>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2460" w:type="dxa"/>
            <w:gridSpan w:val="3"/>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吸纳就业</w:t>
            </w:r>
          </w:p>
        </w:tc>
        <w:tc>
          <w:tcPr>
            <w:tcW w:w="2460" w:type="dxa"/>
            <w:gridSpan w:val="3"/>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生产托管</w:t>
            </w:r>
          </w:p>
        </w:tc>
        <w:tc>
          <w:tcPr>
            <w:tcW w:w="2460" w:type="dxa"/>
            <w:gridSpan w:val="3"/>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订单收购</w:t>
            </w:r>
          </w:p>
        </w:tc>
        <w:tc>
          <w:tcPr>
            <w:tcW w:w="2460" w:type="dxa"/>
            <w:gridSpan w:val="3"/>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收益分红</w:t>
            </w:r>
          </w:p>
        </w:tc>
        <w:tc>
          <w:tcPr>
            <w:tcW w:w="2460" w:type="dxa"/>
            <w:gridSpan w:val="3"/>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其他</w:t>
            </w:r>
          </w:p>
        </w:tc>
      </w:tr>
      <w:tr w:rsidR="003E35CD" w:rsidRPr="003E35CD" w:rsidTr="003E35C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t>支付劳务报酬</w:t>
            </w:r>
            <w:r w:rsidRPr="003E35CD">
              <w:rPr>
                <w:rFonts w:ascii="仿宋" w:eastAsia="仿宋" w:hAnsi="仿宋" w:cs="宋体" w:hint="eastAsia"/>
                <w:kern w:val="0"/>
                <w:sz w:val="32"/>
                <w:szCs w:val="32"/>
              </w:rPr>
              <w:lastRenderedPageBreak/>
              <w:t>农户数</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（人）</w:t>
            </w: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其中：监测对</w:t>
            </w:r>
            <w:r w:rsidRPr="003E35CD">
              <w:rPr>
                <w:rFonts w:ascii="仿宋" w:eastAsia="仿宋" w:hAnsi="仿宋" w:cs="宋体" w:hint="eastAsia"/>
                <w:kern w:val="0"/>
                <w:sz w:val="32"/>
                <w:szCs w:val="32"/>
              </w:rPr>
              <w:lastRenderedPageBreak/>
              <w:t>象及脱贫人口</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（人）</w:t>
            </w: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奖补资金</w:t>
            </w:r>
            <w:r w:rsidRPr="003E35CD">
              <w:rPr>
                <w:rFonts w:ascii="仿宋" w:eastAsia="仿宋" w:hAnsi="仿宋" w:cs="宋体" w:hint="eastAsia"/>
                <w:kern w:val="0"/>
                <w:sz w:val="32"/>
                <w:szCs w:val="32"/>
              </w:rPr>
              <w:lastRenderedPageBreak/>
              <w:t>（万</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元）</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托管涉及农户</w:t>
            </w:r>
            <w:r w:rsidRPr="003E35CD">
              <w:rPr>
                <w:rFonts w:ascii="仿宋" w:eastAsia="仿宋" w:hAnsi="仿宋" w:cs="宋体" w:hint="eastAsia"/>
                <w:kern w:val="0"/>
                <w:sz w:val="32"/>
                <w:szCs w:val="32"/>
              </w:rPr>
              <w:lastRenderedPageBreak/>
              <w:t>数（户）</w:t>
            </w: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其中：监测对</w:t>
            </w:r>
            <w:r w:rsidRPr="003E35CD">
              <w:rPr>
                <w:rFonts w:ascii="仿宋" w:eastAsia="仿宋" w:hAnsi="仿宋" w:cs="宋体" w:hint="eastAsia"/>
                <w:kern w:val="0"/>
                <w:sz w:val="32"/>
                <w:szCs w:val="32"/>
              </w:rPr>
              <w:lastRenderedPageBreak/>
              <w:t>象及脱贫人口</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（户）</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奖补资金</w:t>
            </w:r>
            <w:r w:rsidRPr="003E35CD">
              <w:rPr>
                <w:rFonts w:ascii="仿宋" w:eastAsia="仿宋" w:hAnsi="仿宋" w:cs="宋体" w:hint="eastAsia"/>
                <w:kern w:val="0"/>
                <w:sz w:val="32"/>
                <w:szCs w:val="32"/>
              </w:rPr>
              <w:lastRenderedPageBreak/>
              <w:t>（万</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元）</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订单农户数</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lastRenderedPageBreak/>
              <w:t>（户）</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其中：监测对</w:t>
            </w:r>
            <w:r w:rsidRPr="003E35CD">
              <w:rPr>
                <w:rFonts w:ascii="仿宋" w:eastAsia="仿宋" w:hAnsi="仿宋" w:cs="宋体" w:hint="eastAsia"/>
                <w:kern w:val="0"/>
                <w:sz w:val="32"/>
                <w:szCs w:val="32"/>
              </w:rPr>
              <w:lastRenderedPageBreak/>
              <w:t>象及脱贫人口</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（户）</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奖补资金</w:t>
            </w:r>
            <w:r w:rsidRPr="003E35CD">
              <w:rPr>
                <w:rFonts w:ascii="仿宋" w:eastAsia="仿宋" w:hAnsi="仿宋" w:cs="宋体" w:hint="eastAsia"/>
                <w:kern w:val="0"/>
                <w:sz w:val="32"/>
                <w:szCs w:val="32"/>
              </w:rPr>
              <w:lastRenderedPageBreak/>
              <w:t>（万</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元）</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收益分红农户</w:t>
            </w:r>
            <w:r w:rsidRPr="003E35CD">
              <w:rPr>
                <w:rFonts w:ascii="仿宋" w:eastAsia="仿宋" w:hAnsi="仿宋" w:cs="宋体" w:hint="eastAsia"/>
                <w:kern w:val="0"/>
                <w:sz w:val="32"/>
                <w:szCs w:val="32"/>
              </w:rPr>
              <w:lastRenderedPageBreak/>
              <w:t>数（户）</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其中：监测对</w:t>
            </w:r>
            <w:r w:rsidRPr="003E35CD">
              <w:rPr>
                <w:rFonts w:ascii="仿宋" w:eastAsia="仿宋" w:hAnsi="仿宋" w:cs="宋体" w:hint="eastAsia"/>
                <w:kern w:val="0"/>
                <w:sz w:val="32"/>
                <w:szCs w:val="32"/>
              </w:rPr>
              <w:lastRenderedPageBreak/>
              <w:t>象及脱贫人口</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（户）</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奖补资金（万）</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t>联结带动农户</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lastRenderedPageBreak/>
              <w:t>（人、户）</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其中：监测对</w:t>
            </w:r>
            <w:r w:rsidRPr="003E35CD">
              <w:rPr>
                <w:rFonts w:ascii="仿宋" w:eastAsia="仿宋" w:hAnsi="仿宋" w:cs="宋体" w:hint="eastAsia"/>
                <w:kern w:val="0"/>
                <w:sz w:val="32"/>
                <w:szCs w:val="32"/>
              </w:rPr>
              <w:lastRenderedPageBreak/>
              <w:t>象及脱贫人口</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（人、</w:t>
            </w:r>
          </w:p>
          <w:p w:rsidR="003E35CD" w:rsidRPr="003E35CD" w:rsidRDefault="003E35CD" w:rsidP="003E35CD">
            <w:pPr>
              <w:widowControl/>
              <w:spacing w:line="250"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户）</w:t>
            </w:r>
          </w:p>
        </w:tc>
        <w:tc>
          <w:tcPr>
            <w:tcW w:w="82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250" w:lineRule="atLeast"/>
              <w:rPr>
                <w:rFonts w:ascii="仿宋" w:eastAsia="仿宋" w:hAnsi="仿宋" w:cs="宋体"/>
                <w:kern w:val="0"/>
                <w:sz w:val="32"/>
                <w:szCs w:val="32"/>
              </w:rPr>
            </w:pPr>
            <w:r w:rsidRPr="003E35CD">
              <w:rPr>
                <w:rFonts w:ascii="仿宋" w:eastAsia="仿宋" w:hAnsi="仿宋" w:cs="宋体" w:hint="eastAsia"/>
                <w:kern w:val="0"/>
                <w:sz w:val="32"/>
                <w:szCs w:val="32"/>
              </w:rPr>
              <w:lastRenderedPageBreak/>
              <w:t>奖补资金（万）</w:t>
            </w:r>
          </w:p>
        </w:tc>
      </w:tr>
      <w:tr w:rsidR="003E35CD" w:rsidRPr="003E35CD" w:rsidTr="003E35CD">
        <w:trPr>
          <w:jc w:val="center"/>
        </w:trPr>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8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jc w:val="center"/>
        </w:trPr>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8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jc w:val="center"/>
        </w:trPr>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8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jc w:val="center"/>
        </w:trPr>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8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jc w:val="center"/>
        </w:trPr>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8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jc w:val="center"/>
        </w:trPr>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8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82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bl>
    <w:p w:rsidR="003E35CD" w:rsidRPr="003E35CD" w:rsidRDefault="003E35CD" w:rsidP="003E35CD">
      <w:pPr>
        <w:widowControl/>
        <w:jc w:val="left"/>
        <w:rPr>
          <w:rFonts w:ascii="仿宋" w:eastAsia="仿宋" w:hAnsi="仿宋" w:cs="宋体"/>
          <w:kern w:val="0"/>
          <w:sz w:val="32"/>
          <w:szCs w:val="32"/>
        </w:rPr>
      </w:pPr>
      <w:r w:rsidRPr="003E35CD">
        <w:rPr>
          <w:rFonts w:ascii="宋体" w:eastAsia="仿宋" w:hAnsi="宋体" w:cs="宋体" w:hint="eastAsia"/>
          <w:kern w:val="0"/>
          <w:sz w:val="32"/>
          <w:szCs w:val="32"/>
          <w:shd w:val="clear" w:color="auto" w:fill="FFFFFF"/>
        </w:rPr>
        <w:t> </w:t>
      </w:r>
    </w:p>
    <w:p w:rsidR="003E35CD" w:rsidRPr="003E35CD" w:rsidRDefault="003E35CD" w:rsidP="003E35CD">
      <w:pPr>
        <w:widowControl/>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填报人：</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电话：</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日期：</w:t>
      </w:r>
    </w:p>
    <w:p w:rsidR="003E35CD" w:rsidRPr="003E35CD" w:rsidRDefault="003E35CD" w:rsidP="003E35CD">
      <w:pPr>
        <w:widowControl/>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p>
    <w:p w:rsidR="003E35CD" w:rsidRPr="003E35CD" w:rsidRDefault="003E35CD" w:rsidP="003E35CD">
      <w:pPr>
        <w:widowControl/>
        <w:jc w:val="left"/>
        <w:rPr>
          <w:rFonts w:ascii="仿宋" w:eastAsia="仿宋" w:hAnsi="仿宋" w:cs="宋体"/>
          <w:kern w:val="0"/>
          <w:sz w:val="32"/>
          <w:szCs w:val="32"/>
        </w:rPr>
      </w:pPr>
      <w:r w:rsidRPr="003E35CD">
        <w:rPr>
          <w:rFonts w:ascii="宋体" w:eastAsia="仿宋" w:hAnsi="宋体" w:cs="宋体" w:hint="eastAsia"/>
          <w:kern w:val="0"/>
          <w:sz w:val="32"/>
          <w:szCs w:val="32"/>
          <w:shd w:val="clear" w:color="auto" w:fill="FFFFFF"/>
        </w:rPr>
        <w:t> </w:t>
      </w:r>
    </w:p>
    <w:p w:rsidR="003E35CD" w:rsidRPr="003E35CD" w:rsidRDefault="003E35CD" w:rsidP="003E35CD">
      <w:pPr>
        <w:widowControl/>
        <w:spacing w:before="470" w:after="470" w:line="579" w:lineRule="atLeast"/>
        <w:jc w:val="left"/>
        <w:rPr>
          <w:rFonts w:ascii="仿宋" w:eastAsia="仿宋" w:hAnsi="仿宋" w:cs="宋体"/>
          <w:kern w:val="0"/>
          <w:sz w:val="32"/>
          <w:szCs w:val="32"/>
        </w:rPr>
      </w:pPr>
      <w:r w:rsidRPr="003E35CD">
        <w:rPr>
          <w:rFonts w:ascii="仿宋" w:eastAsia="仿宋" w:hAnsi="仿宋" w:cs="宋体" w:hint="eastAsia"/>
          <w:kern w:val="0"/>
          <w:sz w:val="32"/>
          <w:szCs w:val="32"/>
        </w:rPr>
        <w:t>附件</w:t>
      </w:r>
      <w:r w:rsidRPr="003E35CD">
        <w:rPr>
          <w:rFonts w:ascii="仿宋" w:eastAsia="仿宋" w:hAnsi="仿宋" w:cs="Times New Roman"/>
          <w:kern w:val="0"/>
          <w:sz w:val="32"/>
          <w:szCs w:val="32"/>
        </w:rPr>
        <w:t>4</w:t>
      </w:r>
    </w:p>
    <w:p w:rsidR="003E35CD" w:rsidRPr="003E35CD" w:rsidRDefault="003E35CD" w:rsidP="003E35CD">
      <w:pPr>
        <w:widowControl/>
        <w:spacing w:before="470" w:after="470" w:line="579" w:lineRule="atLeast"/>
        <w:jc w:val="center"/>
        <w:rPr>
          <w:rFonts w:ascii="仿宋" w:eastAsia="仿宋" w:hAnsi="仿宋" w:cs="宋体"/>
          <w:kern w:val="0"/>
          <w:sz w:val="32"/>
          <w:szCs w:val="32"/>
        </w:rPr>
      </w:pPr>
      <w:r w:rsidRPr="003E35CD">
        <w:rPr>
          <w:rFonts w:ascii="仿宋" w:eastAsia="仿宋" w:hAnsi="Times New Roman" w:cs="Times New Roman"/>
          <w:kern w:val="0"/>
          <w:sz w:val="32"/>
          <w:szCs w:val="32"/>
        </w:rPr>
        <w:t> </w:t>
      </w:r>
      <w:r w:rsidRPr="003E35CD">
        <w:rPr>
          <w:rFonts w:ascii="仿宋" w:eastAsia="仿宋" w:hAnsi="仿宋" w:cs="宋体" w:hint="eastAsia"/>
          <w:kern w:val="0"/>
          <w:sz w:val="32"/>
          <w:szCs w:val="32"/>
          <w:shd w:val="clear" w:color="auto" w:fill="FFFFFF"/>
        </w:rPr>
        <w:t>曲靖市马龙区</w:t>
      </w:r>
      <w:r w:rsidRPr="003E35CD">
        <w:rPr>
          <w:rFonts w:ascii="仿宋" w:eastAsia="仿宋" w:hAnsi="仿宋" w:cs="Times New Roman"/>
          <w:kern w:val="0"/>
          <w:sz w:val="32"/>
          <w:szCs w:val="32"/>
          <w:shd w:val="clear" w:color="auto" w:fill="FFFFFF"/>
        </w:rPr>
        <w:t>2023</w:t>
      </w:r>
      <w:r w:rsidRPr="003E35CD">
        <w:rPr>
          <w:rFonts w:ascii="仿宋" w:eastAsia="仿宋" w:hAnsi="仿宋" w:cs="宋体" w:hint="eastAsia"/>
          <w:kern w:val="0"/>
          <w:sz w:val="32"/>
          <w:szCs w:val="32"/>
        </w:rPr>
        <w:t>经营主体带动农户花名册</w:t>
      </w:r>
      <w:r w:rsidRPr="003E35CD">
        <w:rPr>
          <w:rFonts w:ascii="仿宋" w:eastAsia="仿宋" w:hAnsi="Times New Roman" w:cs="Times New Roman"/>
          <w:kern w:val="0"/>
          <w:sz w:val="32"/>
          <w:szCs w:val="32"/>
        </w:rPr>
        <w:t> </w:t>
      </w:r>
    </w:p>
    <w:p w:rsidR="003E35CD" w:rsidRPr="003E35CD" w:rsidRDefault="003E35CD" w:rsidP="003E35CD">
      <w:pPr>
        <w:widowControl/>
        <w:ind w:firstLine="626"/>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经营主体（盖章）</w:t>
      </w:r>
      <w:r w:rsidRPr="003E35CD">
        <w:rPr>
          <w:rFonts w:ascii="仿宋" w:eastAsia="仿宋" w:hAnsi="Times New Roman" w:cs="Times New Roman"/>
          <w:kern w:val="0"/>
          <w:sz w:val="32"/>
          <w:szCs w:val="32"/>
        </w:rPr>
        <w:t> </w:t>
      </w:r>
      <w:r w:rsidRPr="003E35CD">
        <w:rPr>
          <w:rFonts w:ascii="仿宋" w:eastAsia="仿宋" w:hAnsi="仿宋" w:cs="宋体" w:hint="eastAsia"/>
          <w:kern w:val="0"/>
          <w:sz w:val="32"/>
          <w:szCs w:val="32"/>
          <w:shd w:val="clear" w:color="auto" w:fill="FFFFFF"/>
        </w:rPr>
        <w:t>：</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p>
    <w:tbl>
      <w:tblPr>
        <w:tblW w:w="15360" w:type="dxa"/>
        <w:jc w:val="center"/>
        <w:tblCellMar>
          <w:top w:w="15" w:type="dxa"/>
          <w:left w:w="15" w:type="dxa"/>
          <w:bottom w:w="15" w:type="dxa"/>
          <w:right w:w="15" w:type="dxa"/>
        </w:tblCellMar>
        <w:tblLook w:val="04A0"/>
      </w:tblPr>
      <w:tblGrid>
        <w:gridCol w:w="1005"/>
        <w:gridCol w:w="2177"/>
        <w:gridCol w:w="1697"/>
        <w:gridCol w:w="2733"/>
        <w:gridCol w:w="1772"/>
        <w:gridCol w:w="1877"/>
        <w:gridCol w:w="2583"/>
        <w:gridCol w:w="1516"/>
      </w:tblGrid>
      <w:tr w:rsidR="003E35CD" w:rsidRPr="003E35CD" w:rsidTr="003E35CD">
        <w:trPr>
          <w:trHeight w:val="1002"/>
          <w:jc w:val="center"/>
        </w:trPr>
        <w:tc>
          <w:tcPr>
            <w:tcW w:w="1005" w:type="dxa"/>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序号</w:t>
            </w:r>
          </w:p>
        </w:tc>
        <w:tc>
          <w:tcPr>
            <w:tcW w:w="2175"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经营主体名称</w:t>
            </w:r>
          </w:p>
        </w:tc>
        <w:tc>
          <w:tcPr>
            <w:tcW w:w="1695"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农户姓名</w:t>
            </w:r>
          </w:p>
        </w:tc>
        <w:tc>
          <w:tcPr>
            <w:tcW w:w="2730"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身份证号</w:t>
            </w:r>
          </w:p>
        </w:tc>
        <w:tc>
          <w:tcPr>
            <w:tcW w:w="1770"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农户类型</w:t>
            </w:r>
          </w:p>
        </w:tc>
        <w:tc>
          <w:tcPr>
            <w:tcW w:w="1875"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带动方式</w:t>
            </w:r>
          </w:p>
        </w:tc>
        <w:tc>
          <w:tcPr>
            <w:tcW w:w="2580"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带动农户收益情况</w:t>
            </w:r>
          </w:p>
        </w:tc>
        <w:tc>
          <w:tcPr>
            <w:tcW w:w="1515"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38"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备注</w:t>
            </w:r>
          </w:p>
        </w:tc>
      </w:tr>
      <w:tr w:rsidR="003E35CD" w:rsidRPr="003E35CD" w:rsidTr="003E35CD">
        <w:trPr>
          <w:trHeight w:val="657"/>
          <w:jc w:val="center"/>
        </w:trPr>
        <w:tc>
          <w:tcPr>
            <w:tcW w:w="100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1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6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73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77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8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58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51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673"/>
          <w:jc w:val="center"/>
        </w:trPr>
        <w:tc>
          <w:tcPr>
            <w:tcW w:w="100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1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6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73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77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8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58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51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642"/>
          <w:jc w:val="center"/>
        </w:trPr>
        <w:tc>
          <w:tcPr>
            <w:tcW w:w="100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1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6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73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77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8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58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51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657"/>
          <w:jc w:val="center"/>
        </w:trPr>
        <w:tc>
          <w:tcPr>
            <w:tcW w:w="100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1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6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73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77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8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58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51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642"/>
          <w:jc w:val="center"/>
        </w:trPr>
        <w:tc>
          <w:tcPr>
            <w:tcW w:w="1005"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1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69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73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77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87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580"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1515" w:type="dxa"/>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bl>
    <w:p w:rsidR="003E35CD" w:rsidRPr="003E35CD" w:rsidRDefault="003E35CD" w:rsidP="003E35CD">
      <w:pPr>
        <w:widowControl/>
        <w:ind w:firstLine="297"/>
        <w:jc w:val="left"/>
        <w:rPr>
          <w:rFonts w:ascii="仿宋" w:eastAsia="仿宋" w:hAnsi="仿宋" w:cs="宋体"/>
          <w:kern w:val="0"/>
          <w:sz w:val="32"/>
          <w:szCs w:val="32"/>
        </w:rPr>
      </w:pP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w:t>
      </w:r>
      <w:r w:rsidRPr="003E35CD">
        <w:rPr>
          <w:rFonts w:ascii="仿宋" w:eastAsia="仿宋" w:hAnsi="宋体" w:cs="宋体" w:hint="eastAsia"/>
          <w:kern w:val="0"/>
          <w:sz w:val="32"/>
          <w:szCs w:val="32"/>
          <w:shd w:val="clear" w:color="auto" w:fill="FFFFFF"/>
        </w:rPr>
        <w:t> </w:t>
      </w:r>
      <w:r w:rsidRPr="003E35CD">
        <w:rPr>
          <w:rFonts w:ascii="仿宋" w:eastAsia="仿宋" w:hAnsi="仿宋" w:cs="宋体" w:hint="eastAsia"/>
          <w:kern w:val="0"/>
          <w:sz w:val="32"/>
          <w:szCs w:val="32"/>
          <w:shd w:val="clear" w:color="auto" w:fill="FFFFFF"/>
        </w:rPr>
        <w:t xml:space="preserve"> 带动农户收益情况：指收购农产品货值、入股分红金额、就业务工收入等。</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Times New Roman" w:cs="Times New Roman"/>
          <w:kern w:val="0"/>
          <w:sz w:val="32"/>
          <w:szCs w:val="32"/>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Times New Roman" w:cs="Times New Roman"/>
          <w:kern w:val="0"/>
          <w:sz w:val="32"/>
          <w:szCs w:val="32"/>
        </w:rPr>
        <w:t> </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仿宋" w:cs="宋体" w:hint="eastAsia"/>
          <w:kern w:val="0"/>
          <w:sz w:val="32"/>
          <w:szCs w:val="32"/>
        </w:rPr>
        <w:t>附件</w:t>
      </w:r>
      <w:r w:rsidRPr="003E35CD">
        <w:rPr>
          <w:rFonts w:ascii="仿宋" w:eastAsia="仿宋" w:hAnsi="仿宋" w:cs="Times New Roman"/>
          <w:kern w:val="0"/>
          <w:sz w:val="32"/>
          <w:szCs w:val="32"/>
        </w:rPr>
        <w:t>5</w:t>
      </w:r>
    </w:p>
    <w:p w:rsidR="003E35CD" w:rsidRPr="003E35CD" w:rsidRDefault="003E35CD" w:rsidP="003E35CD">
      <w:pPr>
        <w:widowControl/>
        <w:spacing w:before="470" w:after="470"/>
        <w:jc w:val="center"/>
        <w:rPr>
          <w:rFonts w:ascii="仿宋" w:eastAsia="仿宋" w:hAnsi="仿宋" w:cs="宋体"/>
          <w:kern w:val="0"/>
          <w:sz w:val="32"/>
          <w:szCs w:val="32"/>
        </w:rPr>
      </w:pPr>
      <w:r w:rsidRPr="003E35CD">
        <w:rPr>
          <w:rFonts w:ascii="仿宋" w:eastAsia="仿宋" w:hAnsi="仿宋" w:cs="宋体" w:hint="eastAsia"/>
          <w:kern w:val="0"/>
          <w:sz w:val="32"/>
          <w:szCs w:val="32"/>
          <w:shd w:val="clear" w:color="auto" w:fill="FFFFFF"/>
        </w:rPr>
        <w:t>曲靖市马龙区</w:t>
      </w:r>
      <w:r w:rsidRPr="003E35CD">
        <w:rPr>
          <w:rFonts w:ascii="仿宋" w:eastAsia="仿宋" w:hAnsi="仿宋" w:cs="Times New Roman"/>
          <w:kern w:val="0"/>
          <w:sz w:val="32"/>
          <w:szCs w:val="32"/>
        </w:rPr>
        <w:t>2023</w:t>
      </w:r>
      <w:r w:rsidRPr="003E35CD">
        <w:rPr>
          <w:rFonts w:ascii="仿宋" w:eastAsia="仿宋" w:hAnsi="仿宋" w:cs="宋体" w:hint="eastAsia"/>
          <w:kern w:val="0"/>
          <w:sz w:val="32"/>
          <w:szCs w:val="32"/>
        </w:rPr>
        <w:t>年经营主体联农带农项目奖补验收意见书</w:t>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仿宋" w:eastAsia="仿宋" w:hAnsi="仿宋" w:cs="宋体" w:hint="eastAsia"/>
          <w:kern w:val="0"/>
          <w:sz w:val="32"/>
          <w:szCs w:val="32"/>
        </w:rPr>
        <w:t xml:space="preserve"> </w:t>
      </w:r>
      <w:r w:rsidRPr="003E35CD">
        <w:rPr>
          <w:rFonts w:ascii="仿宋" w:eastAsia="仿宋" w:hAnsi="宋体" w:cs="宋体" w:hint="eastAsia"/>
          <w:kern w:val="0"/>
          <w:sz w:val="32"/>
          <w:szCs w:val="32"/>
        </w:rPr>
        <w:t> </w:t>
      </w:r>
      <w:r w:rsidRPr="003E35CD">
        <w:rPr>
          <w:rFonts w:ascii="Times New Roman" w:eastAsia="仿宋" w:hAnsi="Times New Roman" w:cs="Times New Roman"/>
          <w:kern w:val="0"/>
          <w:sz w:val="32"/>
          <w:szCs w:val="32"/>
        </w:rPr>
        <w:t>  </w:t>
      </w:r>
      <w:r w:rsidRPr="003E35CD">
        <w:rPr>
          <w:rFonts w:ascii="仿宋" w:eastAsia="仿宋" w:hAnsi="仿宋" w:cs="Times New Roman"/>
          <w:kern w:val="0"/>
          <w:sz w:val="32"/>
          <w:szCs w:val="32"/>
        </w:rPr>
        <w:t xml:space="preserve"> </w:t>
      </w:r>
      <w:r w:rsidRPr="003E35CD">
        <w:rPr>
          <w:rFonts w:ascii="Times New Roman" w:eastAsia="仿宋" w:hAnsi="Times New Roman" w:cs="Times New Roman"/>
          <w:kern w:val="0"/>
          <w:sz w:val="32"/>
          <w:szCs w:val="32"/>
        </w:rPr>
        <w:t> </w:t>
      </w:r>
      <w:r w:rsidRPr="003E35CD">
        <w:rPr>
          <w:rFonts w:ascii="仿宋" w:eastAsia="仿宋" w:hAnsi="仿宋" w:cs="Times New Roman"/>
          <w:kern w:val="0"/>
          <w:sz w:val="32"/>
          <w:szCs w:val="32"/>
        </w:rPr>
        <w:t xml:space="preserve">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宋体" w:eastAsia="仿宋" w:hAnsi="宋体" w:cs="宋体" w:hint="eastAsia"/>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仿宋" w:cs="宋体" w:hint="eastAsia"/>
          <w:kern w:val="0"/>
          <w:sz w:val="32"/>
          <w:szCs w:val="32"/>
        </w:rPr>
        <w:t>乡（镇）人民政府（盖章）</w:t>
      </w:r>
      <w:r w:rsidRPr="003E35CD">
        <w:rPr>
          <w:rFonts w:ascii="Times New Roman"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仿宋" w:cs="宋体" w:hint="eastAsia"/>
          <w:kern w:val="0"/>
          <w:sz w:val="32"/>
          <w:szCs w:val="32"/>
        </w:rPr>
        <w:t>年</w:t>
      </w:r>
      <w:r w:rsidRPr="003E35CD">
        <w:rPr>
          <w:rFonts w:ascii="Times New Roman"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仿宋" w:cs="宋体" w:hint="eastAsia"/>
          <w:kern w:val="0"/>
          <w:sz w:val="32"/>
          <w:szCs w:val="32"/>
        </w:rPr>
        <w:t>月</w:t>
      </w:r>
      <w:r w:rsidRPr="003E35CD">
        <w:rPr>
          <w:rFonts w:ascii="Times New Roman"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Times New Roman" w:cs="Times New Roman"/>
          <w:kern w:val="0"/>
          <w:sz w:val="32"/>
          <w:szCs w:val="32"/>
        </w:rPr>
        <w:t> </w:t>
      </w:r>
      <w:r w:rsidRPr="003E35CD">
        <w:rPr>
          <w:rFonts w:ascii="仿宋" w:eastAsia="仿宋" w:hAnsi="仿宋" w:cs="宋体" w:hint="eastAsia"/>
          <w:kern w:val="0"/>
          <w:sz w:val="32"/>
          <w:szCs w:val="32"/>
        </w:rPr>
        <w:t>日</w:t>
      </w:r>
    </w:p>
    <w:tbl>
      <w:tblPr>
        <w:tblW w:w="15360" w:type="dxa"/>
        <w:jc w:val="center"/>
        <w:tblCellMar>
          <w:top w:w="15" w:type="dxa"/>
          <w:left w:w="15" w:type="dxa"/>
          <w:bottom w:w="15" w:type="dxa"/>
          <w:right w:w="15" w:type="dxa"/>
        </w:tblCellMar>
        <w:tblLook w:val="04A0"/>
      </w:tblPr>
      <w:tblGrid>
        <w:gridCol w:w="1590"/>
        <w:gridCol w:w="780"/>
        <w:gridCol w:w="2550"/>
        <w:gridCol w:w="2625"/>
        <w:gridCol w:w="480"/>
        <w:gridCol w:w="1935"/>
        <w:gridCol w:w="1545"/>
        <w:gridCol w:w="585"/>
        <w:gridCol w:w="3270"/>
      </w:tblGrid>
      <w:tr w:rsidR="003E35CD" w:rsidRPr="003E35CD" w:rsidTr="003E35CD">
        <w:trPr>
          <w:trHeight w:val="485"/>
          <w:jc w:val="center"/>
        </w:trPr>
        <w:tc>
          <w:tcPr>
            <w:tcW w:w="2370" w:type="dxa"/>
            <w:gridSpan w:val="2"/>
            <w:tcBorders>
              <w:top w:val="single" w:sz="6" w:space="0" w:color="auto"/>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ind w:left="313"/>
              <w:jc w:val="left"/>
              <w:rPr>
                <w:rFonts w:ascii="仿宋" w:eastAsia="仿宋" w:hAnsi="仿宋" w:cs="宋体"/>
                <w:kern w:val="0"/>
                <w:sz w:val="32"/>
                <w:szCs w:val="32"/>
              </w:rPr>
            </w:pPr>
            <w:r w:rsidRPr="003E35CD">
              <w:rPr>
                <w:rFonts w:ascii="仿宋" w:eastAsia="仿宋" w:hAnsi="仿宋" w:cs="宋体" w:hint="eastAsia"/>
                <w:kern w:val="0"/>
                <w:sz w:val="32"/>
                <w:szCs w:val="32"/>
              </w:rPr>
              <w:t>经营主体名称</w:t>
            </w:r>
          </w:p>
        </w:tc>
        <w:tc>
          <w:tcPr>
            <w:tcW w:w="2550"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2625"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法定代表人</w:t>
            </w:r>
          </w:p>
        </w:tc>
        <w:tc>
          <w:tcPr>
            <w:tcW w:w="2415"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center"/>
              <w:rPr>
                <w:rFonts w:ascii="仿宋" w:eastAsia="仿宋" w:hAnsi="仿宋" w:cs="宋体"/>
                <w:kern w:val="0"/>
                <w:sz w:val="32"/>
                <w:szCs w:val="32"/>
              </w:rPr>
            </w:pPr>
          </w:p>
        </w:tc>
        <w:tc>
          <w:tcPr>
            <w:tcW w:w="2130"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联系电话</w:t>
            </w:r>
          </w:p>
        </w:tc>
        <w:tc>
          <w:tcPr>
            <w:tcW w:w="3270" w:type="dxa"/>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501"/>
          <w:jc w:val="center"/>
        </w:trPr>
        <w:tc>
          <w:tcPr>
            <w:tcW w:w="15360" w:type="dxa"/>
            <w:gridSpan w:val="9"/>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b/>
                <w:bCs/>
                <w:kern w:val="0"/>
                <w:sz w:val="32"/>
                <w:szCs w:val="32"/>
              </w:rPr>
              <w:t>申请联农带农项目奖补类型</w:t>
            </w:r>
          </w:p>
        </w:tc>
      </w:tr>
      <w:tr w:rsidR="003E35CD" w:rsidRPr="003E35CD" w:rsidTr="003E35CD">
        <w:trPr>
          <w:jc w:val="center"/>
        </w:trPr>
        <w:tc>
          <w:tcPr>
            <w:tcW w:w="1590"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序号</w:t>
            </w:r>
          </w:p>
        </w:tc>
        <w:tc>
          <w:tcPr>
            <w:tcW w:w="3330"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类型</w:t>
            </w:r>
          </w:p>
        </w:tc>
        <w:tc>
          <w:tcPr>
            <w:tcW w:w="3105"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规模</w:t>
            </w:r>
          </w:p>
        </w:tc>
        <w:tc>
          <w:tcPr>
            <w:tcW w:w="3480"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奖补标准</w:t>
            </w:r>
          </w:p>
        </w:tc>
        <w:tc>
          <w:tcPr>
            <w:tcW w:w="3855" w:type="dxa"/>
            <w:gridSpan w:val="2"/>
            <w:tcBorders>
              <w:top w:val="single" w:sz="6" w:space="0" w:color="auto"/>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合计</w:t>
            </w:r>
          </w:p>
        </w:tc>
      </w:tr>
      <w:tr w:rsidR="003E35CD" w:rsidRPr="003E35CD" w:rsidTr="003E35CD">
        <w:trPr>
          <w:trHeight w:val="329"/>
          <w:jc w:val="center"/>
        </w:trPr>
        <w:tc>
          <w:tcPr>
            <w:tcW w:w="1590"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33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10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48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85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313"/>
          <w:jc w:val="center"/>
        </w:trPr>
        <w:tc>
          <w:tcPr>
            <w:tcW w:w="1590"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33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10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48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85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219"/>
          <w:jc w:val="center"/>
        </w:trPr>
        <w:tc>
          <w:tcPr>
            <w:tcW w:w="1590"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33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10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48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85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203"/>
          <w:jc w:val="center"/>
        </w:trPr>
        <w:tc>
          <w:tcPr>
            <w:tcW w:w="1590"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33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10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48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85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563"/>
          <w:jc w:val="center"/>
        </w:trPr>
        <w:tc>
          <w:tcPr>
            <w:tcW w:w="4920" w:type="dxa"/>
            <w:gridSpan w:val="3"/>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ind w:firstLine="313"/>
              <w:rPr>
                <w:rFonts w:ascii="仿宋" w:eastAsia="仿宋" w:hAnsi="仿宋" w:cs="宋体"/>
                <w:kern w:val="0"/>
                <w:sz w:val="32"/>
                <w:szCs w:val="32"/>
              </w:rPr>
            </w:pPr>
            <w:r w:rsidRPr="003E35CD">
              <w:rPr>
                <w:rFonts w:ascii="仿宋" w:eastAsia="仿宋" w:hAnsi="仿宋" w:cs="宋体" w:hint="eastAsia"/>
                <w:kern w:val="0"/>
                <w:sz w:val="32"/>
                <w:szCs w:val="32"/>
              </w:rPr>
              <w:t>申请奖补金额</w:t>
            </w:r>
          </w:p>
        </w:tc>
        <w:tc>
          <w:tcPr>
            <w:tcW w:w="310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c>
          <w:tcPr>
            <w:tcW w:w="3480"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核定奖补金额</w:t>
            </w:r>
          </w:p>
        </w:tc>
        <w:tc>
          <w:tcPr>
            <w:tcW w:w="3855" w:type="dxa"/>
            <w:gridSpan w:val="2"/>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p>
        </w:tc>
      </w:tr>
      <w:tr w:rsidR="003E35CD" w:rsidRPr="003E35CD" w:rsidTr="003E35CD">
        <w:trPr>
          <w:trHeight w:val="1299"/>
          <w:jc w:val="center"/>
        </w:trPr>
        <w:tc>
          <w:tcPr>
            <w:tcW w:w="1590"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乡镇验收情况</w:t>
            </w:r>
          </w:p>
        </w:tc>
        <w:tc>
          <w:tcPr>
            <w:tcW w:w="13770" w:type="dxa"/>
            <w:gridSpan w:val="8"/>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r w:rsidRPr="003E35CD">
              <w:rPr>
                <w:rFonts w:ascii="仿宋" w:eastAsia="仿宋" w:hAnsi="仿宋" w:cs="宋体" w:hint="eastAsia"/>
                <w:kern w:val="0"/>
                <w:sz w:val="32"/>
                <w:szCs w:val="32"/>
              </w:rPr>
              <w:t>验收意见：</w:t>
            </w:r>
          </w:p>
          <w:p w:rsidR="003E35CD" w:rsidRPr="003E35CD" w:rsidRDefault="003E35CD" w:rsidP="003E35CD">
            <w:pPr>
              <w:widowControl/>
              <w:jc w:val="left"/>
              <w:rPr>
                <w:rFonts w:ascii="仿宋" w:eastAsia="仿宋" w:hAnsi="仿宋" w:cs="宋体"/>
                <w:kern w:val="0"/>
                <w:sz w:val="32"/>
                <w:szCs w:val="32"/>
              </w:rPr>
            </w:pPr>
            <w:r w:rsidRPr="003E35CD">
              <w:rPr>
                <w:rFonts w:ascii="仿宋" w:eastAsia="仿宋" w:hAnsi="仿宋" w:cs="Times New Roman"/>
                <w:kern w:val="0"/>
                <w:sz w:val="32"/>
                <w:szCs w:val="32"/>
              </w:rPr>
              <w:t> </w:t>
            </w:r>
            <w:r w:rsidRPr="003E35CD">
              <w:rPr>
                <w:rFonts w:ascii="仿宋" w:eastAsia="仿宋" w:hAnsi="仿宋" w:cs="Times New Roman"/>
                <w:kern w:val="0"/>
                <w:sz w:val="32"/>
                <w:szCs w:val="32"/>
              </w:rPr>
              <w:t> </w:t>
            </w:r>
          </w:p>
          <w:p w:rsidR="003E35CD" w:rsidRPr="003E35CD" w:rsidRDefault="003E35CD" w:rsidP="003E35CD">
            <w:pPr>
              <w:widowControl/>
              <w:spacing w:line="45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验收人签名：</w:t>
            </w:r>
          </w:p>
        </w:tc>
      </w:tr>
      <w:tr w:rsidR="003E35CD" w:rsidRPr="003E35CD" w:rsidTr="003E35CD">
        <w:trPr>
          <w:trHeight w:val="94"/>
          <w:jc w:val="center"/>
        </w:trPr>
        <w:tc>
          <w:tcPr>
            <w:tcW w:w="1590" w:type="dxa"/>
            <w:tcBorders>
              <w:top w:val="nil"/>
              <w:left w:val="single" w:sz="6" w:space="0" w:color="auto"/>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spacing w:line="94" w:lineRule="atLeast"/>
              <w:jc w:val="center"/>
              <w:rPr>
                <w:rFonts w:ascii="仿宋" w:eastAsia="仿宋" w:hAnsi="仿宋" w:cs="宋体"/>
                <w:kern w:val="0"/>
                <w:sz w:val="32"/>
                <w:szCs w:val="32"/>
              </w:rPr>
            </w:pPr>
            <w:r w:rsidRPr="003E35CD">
              <w:rPr>
                <w:rFonts w:ascii="仿宋" w:eastAsia="仿宋" w:hAnsi="仿宋" w:cs="宋体" w:hint="eastAsia"/>
                <w:kern w:val="0"/>
                <w:sz w:val="32"/>
                <w:szCs w:val="32"/>
              </w:rPr>
              <w:t>区级验收情况</w:t>
            </w:r>
          </w:p>
        </w:tc>
        <w:tc>
          <w:tcPr>
            <w:tcW w:w="13770" w:type="dxa"/>
            <w:gridSpan w:val="8"/>
            <w:tcBorders>
              <w:top w:val="nil"/>
              <w:left w:val="nil"/>
              <w:bottom w:val="single" w:sz="6" w:space="0" w:color="auto"/>
              <w:right w:val="single" w:sz="6" w:space="0" w:color="auto"/>
            </w:tcBorders>
            <w:tcMar>
              <w:top w:w="0" w:type="dxa"/>
              <w:left w:w="110" w:type="dxa"/>
              <w:bottom w:w="0" w:type="dxa"/>
              <w:right w:w="110" w:type="dxa"/>
            </w:tcMar>
            <w:vAlign w:val="center"/>
            <w:hideMark/>
          </w:tcPr>
          <w:p w:rsidR="003E35CD" w:rsidRPr="003E35CD" w:rsidRDefault="003E35CD" w:rsidP="003E35CD">
            <w:pPr>
              <w:widowControl/>
              <w:jc w:val="left"/>
              <w:rPr>
                <w:rFonts w:ascii="仿宋" w:eastAsia="仿宋" w:hAnsi="仿宋" w:cs="宋体"/>
                <w:kern w:val="0"/>
                <w:sz w:val="32"/>
                <w:szCs w:val="32"/>
              </w:rPr>
            </w:pPr>
            <w:r w:rsidRPr="003E35CD">
              <w:rPr>
                <w:rFonts w:ascii="仿宋" w:eastAsia="仿宋" w:hAnsi="仿宋" w:cs="宋体" w:hint="eastAsia"/>
                <w:kern w:val="0"/>
                <w:sz w:val="32"/>
                <w:szCs w:val="32"/>
              </w:rPr>
              <w:t>验收意见：</w:t>
            </w:r>
          </w:p>
          <w:p w:rsidR="003E35CD" w:rsidRPr="003E35CD" w:rsidRDefault="003E35CD" w:rsidP="003E35CD">
            <w:pPr>
              <w:widowControl/>
              <w:jc w:val="left"/>
              <w:rPr>
                <w:rFonts w:ascii="仿宋" w:eastAsia="仿宋" w:hAnsi="仿宋" w:cs="宋体"/>
                <w:kern w:val="0"/>
                <w:sz w:val="32"/>
                <w:szCs w:val="32"/>
              </w:rPr>
            </w:pPr>
            <w:r w:rsidRPr="003E35CD">
              <w:rPr>
                <w:rFonts w:ascii="仿宋" w:eastAsia="仿宋" w:hAnsi="仿宋" w:cs="Times New Roman"/>
                <w:kern w:val="0"/>
                <w:sz w:val="32"/>
                <w:szCs w:val="32"/>
              </w:rPr>
              <w:t> </w:t>
            </w:r>
          </w:p>
          <w:p w:rsidR="003E35CD" w:rsidRPr="003E35CD" w:rsidRDefault="003E35CD" w:rsidP="003E35CD">
            <w:pPr>
              <w:widowControl/>
              <w:jc w:val="center"/>
              <w:rPr>
                <w:rFonts w:ascii="仿宋" w:eastAsia="仿宋" w:hAnsi="仿宋" w:cs="宋体"/>
                <w:kern w:val="0"/>
                <w:sz w:val="32"/>
                <w:szCs w:val="32"/>
              </w:rPr>
            </w:pPr>
            <w:r w:rsidRPr="003E35CD">
              <w:rPr>
                <w:rFonts w:ascii="仿宋" w:eastAsia="仿宋" w:hAnsi="仿宋" w:cs="Times New Roman"/>
                <w:kern w:val="0"/>
                <w:sz w:val="32"/>
                <w:szCs w:val="32"/>
              </w:rPr>
              <w:t> </w:t>
            </w:r>
          </w:p>
          <w:p w:rsidR="003E35CD" w:rsidRPr="003E35CD" w:rsidRDefault="003E35CD" w:rsidP="003E35CD">
            <w:pPr>
              <w:widowControl/>
              <w:spacing w:line="94" w:lineRule="atLeast"/>
              <w:ind w:firstLine="3443"/>
              <w:jc w:val="left"/>
              <w:rPr>
                <w:rFonts w:ascii="仿宋" w:eastAsia="仿宋" w:hAnsi="仿宋" w:cs="宋体"/>
                <w:kern w:val="0"/>
                <w:sz w:val="32"/>
                <w:szCs w:val="32"/>
              </w:rPr>
            </w:pPr>
            <w:r w:rsidRPr="003E35CD">
              <w:rPr>
                <w:rFonts w:ascii="仿宋" w:eastAsia="仿宋" w:hAnsi="仿宋" w:cs="宋体" w:hint="eastAsia"/>
                <w:kern w:val="0"/>
                <w:sz w:val="32"/>
                <w:szCs w:val="32"/>
              </w:rPr>
              <w:t>验收人签名：</w:t>
            </w:r>
          </w:p>
        </w:tc>
      </w:tr>
    </w:tbl>
    <w:p w:rsidR="003E35CD" w:rsidRPr="003E35CD" w:rsidRDefault="003E35CD" w:rsidP="003E35CD">
      <w:pPr>
        <w:widowControl/>
        <w:spacing w:before="78" w:after="78"/>
        <w:jc w:val="left"/>
        <w:rPr>
          <w:rFonts w:ascii="仿宋" w:eastAsia="仿宋" w:hAnsi="仿宋" w:cs="宋体"/>
          <w:kern w:val="0"/>
          <w:sz w:val="32"/>
          <w:szCs w:val="32"/>
        </w:rPr>
      </w:pPr>
      <w:r w:rsidRPr="003E35CD">
        <w:rPr>
          <w:rFonts w:ascii="仿宋" w:eastAsia="仿宋" w:hAnsi="仿宋" w:cs="Times New Roman"/>
          <w:kern w:val="0"/>
          <w:sz w:val="32"/>
          <w:szCs w:val="32"/>
        </w:rPr>
        <w:br w:type="textWrapping" w:clear="all"/>
      </w:r>
    </w:p>
    <w:p w:rsidR="003E35CD" w:rsidRPr="003E35CD" w:rsidRDefault="003E35CD" w:rsidP="003E35CD">
      <w:pPr>
        <w:widowControl/>
        <w:spacing w:before="470" w:after="470"/>
        <w:jc w:val="left"/>
        <w:rPr>
          <w:rFonts w:ascii="仿宋" w:eastAsia="仿宋" w:hAnsi="仿宋" w:cs="宋体"/>
          <w:kern w:val="0"/>
          <w:sz w:val="32"/>
          <w:szCs w:val="32"/>
        </w:rPr>
      </w:pPr>
      <w:r w:rsidRPr="003E35CD">
        <w:rPr>
          <w:rFonts w:ascii="仿宋" w:eastAsia="仿宋" w:hAnsi="仿宋" w:cs="Times New Roman"/>
          <w:kern w:val="0"/>
          <w:sz w:val="32"/>
          <w:szCs w:val="32"/>
        </w:rPr>
        <w:t> </w:t>
      </w:r>
      <w:r w:rsidRPr="003E35CD">
        <w:rPr>
          <w:rFonts w:ascii="仿宋" w:eastAsia="仿宋" w:hAnsi="仿宋" w:cs="宋体" w:hint="eastAsia"/>
          <w:kern w:val="0"/>
          <w:sz w:val="32"/>
          <w:szCs w:val="32"/>
        </w:rPr>
        <w:t>附件</w:t>
      </w:r>
      <w:r w:rsidRPr="003E35CD">
        <w:rPr>
          <w:rFonts w:ascii="仿宋" w:eastAsia="仿宋" w:hAnsi="仿宋" w:cs="Times New Roman"/>
          <w:kern w:val="0"/>
          <w:sz w:val="32"/>
          <w:szCs w:val="32"/>
        </w:rPr>
        <w:t>6</w:t>
      </w:r>
      <w:r w:rsidRPr="003E35CD">
        <w:rPr>
          <w:rFonts w:ascii="仿宋" w:eastAsia="仿宋" w:hAnsi="仿宋" w:cs="Times New Roman"/>
          <w:b/>
          <w:bCs/>
          <w:kern w:val="0"/>
          <w:sz w:val="32"/>
          <w:szCs w:val="32"/>
        </w:rPr>
        <w:t> </w:t>
      </w:r>
    </w:p>
    <w:p w:rsidR="003E35CD" w:rsidRPr="003E35CD" w:rsidRDefault="003E35CD" w:rsidP="003E35CD">
      <w:pPr>
        <w:widowControl/>
        <w:spacing w:before="470" w:after="470"/>
        <w:jc w:val="center"/>
        <w:rPr>
          <w:rFonts w:ascii="仿宋" w:eastAsia="仿宋" w:hAnsi="仿宋" w:cs="宋体"/>
          <w:kern w:val="0"/>
          <w:sz w:val="32"/>
          <w:szCs w:val="32"/>
        </w:rPr>
      </w:pPr>
      <w:r w:rsidRPr="003E35CD">
        <w:rPr>
          <w:rFonts w:ascii="仿宋" w:eastAsia="仿宋" w:hAnsi="仿宋" w:cs="宋体" w:hint="eastAsia"/>
          <w:kern w:val="0"/>
          <w:sz w:val="32"/>
          <w:szCs w:val="32"/>
        </w:rPr>
        <w:t>经营主体联农带农计划申报（验收结果）</w:t>
      </w:r>
    </w:p>
    <w:p w:rsidR="003E35CD" w:rsidRPr="003E35CD" w:rsidRDefault="003E35CD" w:rsidP="003E35CD">
      <w:pPr>
        <w:widowControl/>
        <w:spacing w:before="470" w:after="470"/>
        <w:jc w:val="center"/>
        <w:rPr>
          <w:rFonts w:ascii="仿宋" w:eastAsia="仿宋" w:hAnsi="仿宋" w:cs="宋体"/>
          <w:kern w:val="0"/>
          <w:sz w:val="32"/>
          <w:szCs w:val="32"/>
        </w:rPr>
      </w:pPr>
      <w:r w:rsidRPr="003E35CD">
        <w:rPr>
          <w:rFonts w:ascii="仿宋" w:eastAsia="仿宋" w:hAnsi="仿宋" w:cs="宋体" w:hint="eastAsia"/>
          <w:kern w:val="0"/>
          <w:sz w:val="32"/>
          <w:szCs w:val="32"/>
        </w:rPr>
        <w:t>公示</w:t>
      </w:r>
    </w:p>
    <w:p w:rsidR="003E35CD" w:rsidRPr="003E35CD" w:rsidRDefault="003E35CD" w:rsidP="003E35CD">
      <w:pPr>
        <w:widowControl/>
        <w:spacing w:before="470" w:after="470"/>
        <w:jc w:val="center"/>
        <w:rPr>
          <w:rFonts w:ascii="仿宋" w:eastAsia="仿宋" w:hAnsi="仿宋" w:cs="宋体"/>
          <w:kern w:val="0"/>
          <w:sz w:val="32"/>
          <w:szCs w:val="32"/>
        </w:rPr>
      </w:pPr>
      <w:r w:rsidRPr="003E35CD">
        <w:rPr>
          <w:rFonts w:ascii="仿宋" w:eastAsia="仿宋" w:hAnsi="仿宋" w:cs="宋体" w:hint="eastAsia"/>
          <w:kern w:val="0"/>
          <w:sz w:val="32"/>
          <w:szCs w:val="32"/>
        </w:rPr>
        <w:t>（行政村、自然村同步公示模板）</w:t>
      </w:r>
    </w:p>
    <w:p w:rsidR="003E35CD" w:rsidRPr="003E35CD" w:rsidRDefault="003E35CD" w:rsidP="003E35CD">
      <w:pPr>
        <w:widowControl/>
        <w:spacing w:before="470" w:after="470" w:line="626" w:lineRule="atLeast"/>
        <w:ind w:firstLine="642"/>
        <w:jc w:val="left"/>
        <w:rPr>
          <w:rFonts w:ascii="仿宋" w:eastAsia="仿宋" w:hAnsi="仿宋" w:cs="宋体"/>
          <w:kern w:val="0"/>
          <w:sz w:val="32"/>
          <w:szCs w:val="32"/>
        </w:rPr>
      </w:pPr>
      <w:r w:rsidRPr="003E35CD">
        <w:rPr>
          <w:rFonts w:ascii="仿宋" w:eastAsia="仿宋" w:hAnsi="仿宋" w:cs="宋体" w:hint="eastAsia"/>
          <w:kern w:val="0"/>
          <w:sz w:val="32"/>
          <w:szCs w:val="32"/>
        </w:rPr>
        <w:t>现将</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乡（镇）</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村</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年拟上报的经营主体联农带农项目予以公示（内容详见附件），公示期为</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天（</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年</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月</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日至</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年</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lastRenderedPageBreak/>
        <w:t>月</w:t>
      </w:r>
      <w:r w:rsidRPr="003E35CD">
        <w:rPr>
          <w:rFonts w:ascii="仿宋" w:eastAsia="仿宋" w:hAnsi="仿宋" w:cs="Times New Roman"/>
          <w:kern w:val="0"/>
          <w:sz w:val="32"/>
          <w:szCs w:val="32"/>
          <w:u w:val="single"/>
        </w:rPr>
        <w:t> </w:t>
      </w:r>
      <w:r w:rsidRPr="003E35CD">
        <w:rPr>
          <w:rFonts w:ascii="仿宋" w:eastAsia="仿宋" w:hAnsi="仿宋" w:cs="Times New Roman"/>
          <w:kern w:val="0"/>
          <w:sz w:val="32"/>
          <w:szCs w:val="32"/>
          <w:u w:val="single"/>
        </w:rPr>
        <w:t> </w:t>
      </w:r>
      <w:r w:rsidRPr="003E35CD">
        <w:rPr>
          <w:rFonts w:ascii="仿宋" w:eastAsia="仿宋" w:hAnsi="仿宋" w:cs="宋体" w:hint="eastAsia"/>
          <w:kern w:val="0"/>
          <w:sz w:val="32"/>
          <w:szCs w:val="32"/>
        </w:rPr>
        <w:t>日）。如对项目有异议，请在公示期内向以下部门提出意见。公示期满，如无异议，公示内容即按程序上报。</w:t>
      </w:r>
    </w:p>
    <w:p w:rsidR="003E35CD" w:rsidRPr="003E35CD" w:rsidRDefault="003E35CD" w:rsidP="003E35CD">
      <w:pPr>
        <w:widowControl/>
        <w:spacing w:before="470" w:after="470"/>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投诉监督单位名称和地址：XXX</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村委，XXXXX（地址）</w:t>
      </w:r>
    </w:p>
    <w:p w:rsidR="003E35CD" w:rsidRPr="003E35CD" w:rsidRDefault="003E35CD" w:rsidP="003E35CD">
      <w:pPr>
        <w:widowControl/>
        <w:spacing w:before="470" w:after="470"/>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联系电话及电子邮箱：</w:t>
      </w:r>
    </w:p>
    <w:p w:rsidR="003E35CD" w:rsidRPr="003E35CD" w:rsidRDefault="003E35CD" w:rsidP="003E35CD">
      <w:pPr>
        <w:widowControl/>
        <w:spacing w:before="470" w:after="470"/>
        <w:ind w:firstLine="673"/>
        <w:jc w:val="left"/>
        <w:rPr>
          <w:rFonts w:ascii="仿宋" w:eastAsia="仿宋" w:hAnsi="仿宋" w:cs="宋体"/>
          <w:kern w:val="0"/>
          <w:sz w:val="32"/>
          <w:szCs w:val="32"/>
        </w:rPr>
      </w:pPr>
      <w:r w:rsidRPr="003E35CD">
        <w:rPr>
          <w:rFonts w:ascii="仿宋" w:eastAsia="仿宋" w:hAnsi="仿宋" w:cs="宋体" w:hint="eastAsia"/>
          <w:kern w:val="0"/>
          <w:sz w:val="32"/>
          <w:szCs w:val="32"/>
        </w:rPr>
        <w:t>附件：</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曲靖市马龙区经营主体联农带农项目奖补申报汇总表</w:t>
      </w:r>
    </w:p>
    <w:p w:rsidR="003E35CD" w:rsidRPr="003E35CD" w:rsidRDefault="003E35CD" w:rsidP="003E35CD">
      <w:pPr>
        <w:widowControl/>
        <w:spacing w:before="470" w:after="470"/>
        <w:ind w:left="1597"/>
        <w:jc w:val="left"/>
        <w:rPr>
          <w:rFonts w:ascii="仿宋" w:eastAsia="仿宋" w:hAnsi="仿宋" w:cs="宋体"/>
          <w:kern w:val="0"/>
          <w:sz w:val="32"/>
          <w:szCs w:val="32"/>
        </w:rPr>
      </w:pPr>
      <w:r w:rsidRPr="003E35CD">
        <w:rPr>
          <w:rFonts w:ascii="仿宋" w:eastAsia="仿宋" w:hAnsi="仿宋" w:cs="宋体" w:hint="eastAsia"/>
          <w:kern w:val="0"/>
          <w:sz w:val="32"/>
          <w:szCs w:val="32"/>
        </w:rPr>
        <w:t> </w:t>
      </w:r>
      <w:r w:rsidRPr="003E35CD">
        <w:rPr>
          <w:rFonts w:ascii="仿宋" w:eastAsia="仿宋" w:hAnsi="仿宋" w:cs="宋体" w:hint="eastAsia"/>
          <w:kern w:val="0"/>
          <w:sz w:val="32"/>
          <w:szCs w:val="32"/>
        </w:rPr>
        <w:t> </w:t>
      </w:r>
      <w:r w:rsidRPr="003E35CD">
        <w:rPr>
          <w:rFonts w:ascii="仿宋" w:eastAsia="仿宋" w:hAnsi="仿宋" w:cs="宋体" w:hint="eastAsia"/>
          <w:kern w:val="0"/>
          <w:sz w:val="32"/>
          <w:szCs w:val="32"/>
        </w:rPr>
        <w:t> </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 </w:t>
      </w:r>
      <w:r w:rsidRPr="003E35CD">
        <w:rPr>
          <w:rFonts w:ascii="仿宋" w:eastAsia="仿宋" w:hAnsi="仿宋" w:cs="宋体" w:hint="eastAsia"/>
          <w:kern w:val="0"/>
          <w:sz w:val="32"/>
          <w:szCs w:val="32"/>
        </w:rPr>
        <w:t>XXXXXX（盖章）</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 </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 </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 </w:t>
      </w:r>
      <w:r w:rsidRPr="003E35CD">
        <w:rPr>
          <w:rFonts w:ascii="仿宋" w:eastAsia="仿宋" w:hAnsi="仿宋" w:cs="宋体" w:hint="eastAsia"/>
          <w:kern w:val="0"/>
          <w:sz w:val="32"/>
          <w:szCs w:val="32"/>
        </w:rPr>
        <w:t>年</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 </w:t>
      </w:r>
      <w:r w:rsidRPr="003E35CD">
        <w:rPr>
          <w:rFonts w:ascii="仿宋" w:eastAsia="仿宋" w:hAnsi="仿宋" w:cs="宋体" w:hint="eastAsia"/>
          <w:kern w:val="0"/>
          <w:sz w:val="32"/>
          <w:szCs w:val="32"/>
        </w:rPr>
        <w:t>月</w:t>
      </w:r>
      <w:r w:rsidRPr="003E35CD">
        <w:rPr>
          <w:rFonts w:ascii="宋体" w:eastAsia="宋体" w:hAnsi="宋体" w:cs="宋体" w:hint="eastAsia"/>
          <w:kern w:val="0"/>
          <w:sz w:val="32"/>
          <w:szCs w:val="32"/>
        </w:rPr>
        <w:t> </w:t>
      </w:r>
      <w:r w:rsidRPr="003E35CD">
        <w:rPr>
          <w:rFonts w:ascii="仿宋" w:eastAsia="仿宋" w:hAnsi="仿宋" w:cs="宋体" w:hint="eastAsia"/>
          <w:kern w:val="0"/>
          <w:sz w:val="32"/>
          <w:szCs w:val="32"/>
        </w:rPr>
        <w:t> </w:t>
      </w:r>
      <w:r w:rsidRPr="003E35CD">
        <w:rPr>
          <w:rFonts w:ascii="仿宋" w:eastAsia="仿宋" w:hAnsi="仿宋" w:cs="宋体" w:hint="eastAsia"/>
          <w:kern w:val="0"/>
          <w:sz w:val="32"/>
          <w:szCs w:val="32"/>
        </w:rPr>
        <w:t> </w:t>
      </w:r>
      <w:r w:rsidRPr="003E35CD">
        <w:rPr>
          <w:rFonts w:ascii="仿宋" w:eastAsia="仿宋" w:hAnsi="仿宋" w:cs="宋体" w:hint="eastAsia"/>
          <w:kern w:val="0"/>
          <w:sz w:val="32"/>
          <w:szCs w:val="32"/>
        </w:rPr>
        <w:t>日</w:t>
      </w:r>
      <w:r w:rsidRPr="003E35CD">
        <w:rPr>
          <w:rFonts w:ascii="仿宋" w:eastAsia="仿宋" w:hAnsi="仿宋" w:cs="Times New Roman"/>
          <w:kern w:val="0"/>
          <w:sz w:val="32"/>
          <w:szCs w:val="32"/>
        </w:rPr>
        <w:t> </w:t>
      </w:r>
    </w:p>
    <w:p w:rsidR="004C457B" w:rsidRPr="003E35CD" w:rsidRDefault="003E35CD">
      <w:pPr>
        <w:rPr>
          <w:rFonts w:ascii="仿宋" w:eastAsia="仿宋" w:hAnsi="仿宋"/>
          <w:sz w:val="32"/>
          <w:szCs w:val="32"/>
        </w:rPr>
      </w:pPr>
    </w:p>
    <w:sectPr w:rsidR="004C457B" w:rsidRPr="003E35CD" w:rsidSect="00676B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5CD"/>
    <w:rsid w:val="001415B8"/>
    <w:rsid w:val="003E35CD"/>
    <w:rsid w:val="00676B88"/>
    <w:rsid w:val="00711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8"/>
    <w:pPr>
      <w:widowControl w:val="0"/>
      <w:jc w:val="both"/>
    </w:pPr>
  </w:style>
  <w:style w:type="paragraph" w:styleId="3">
    <w:name w:val="heading 3"/>
    <w:basedOn w:val="a"/>
    <w:link w:val="3Char"/>
    <w:uiPriority w:val="9"/>
    <w:qFormat/>
    <w:rsid w:val="003E35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E35CD"/>
    <w:rPr>
      <w:rFonts w:ascii="宋体" w:eastAsia="宋体" w:hAnsi="宋体" w:cs="宋体"/>
      <w:b/>
      <w:bCs/>
      <w:kern w:val="0"/>
      <w:sz w:val="27"/>
      <w:szCs w:val="27"/>
    </w:rPr>
  </w:style>
  <w:style w:type="paragraph" w:styleId="a3">
    <w:name w:val="Normal (Web)"/>
    <w:basedOn w:val="a"/>
    <w:uiPriority w:val="99"/>
    <w:unhideWhenUsed/>
    <w:rsid w:val="003E35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35CD"/>
    <w:rPr>
      <w:b/>
      <w:bCs/>
    </w:rPr>
  </w:style>
</w:styles>
</file>

<file path=word/webSettings.xml><?xml version="1.0" encoding="utf-8"?>
<w:webSettings xmlns:r="http://schemas.openxmlformats.org/officeDocument/2006/relationships" xmlns:w="http://schemas.openxmlformats.org/wordprocessingml/2006/main">
  <w:divs>
    <w:div w:id="18317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981</Words>
  <Characters>5593</Characters>
  <Application>Microsoft Office Word</Application>
  <DocSecurity>0</DocSecurity>
  <Lines>46</Lines>
  <Paragraphs>13</Paragraphs>
  <ScaleCrop>false</ScaleCrop>
  <Company>CHINA</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2023-11-19T14:33:00Z</dcterms:created>
  <dcterms:modified xsi:type="dcterms:W3CDTF">2023-11-19T14:37:00Z</dcterms:modified>
</cp:coreProperties>
</file>