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rPr>
      </w:pPr>
      <w:r>
        <w:rPr>
          <w:rFonts w:hint="eastAsia" w:ascii="方正小标宋简体" w:hAnsi="方正小标宋简体" w:eastAsia="方正小标宋简体" w:cs="方正小标宋简体"/>
          <w:b w:val="0"/>
          <w:bCs w:val="0"/>
          <w:sz w:val="48"/>
          <w:szCs w:val="48"/>
        </w:rPr>
        <w:t>在风景名胜区内</w:t>
      </w:r>
      <w:r>
        <w:rPr>
          <w:rFonts w:hint="eastAsia" w:ascii="方正小标宋简体" w:hAnsi="方正小标宋简体" w:eastAsia="方正小标宋简体" w:cs="方正小标宋简体"/>
          <w:b w:val="0"/>
          <w:bCs w:val="0"/>
          <w:sz w:val="48"/>
          <w:szCs w:val="48"/>
          <w:lang w:eastAsia="zh-CN"/>
        </w:rPr>
        <w:t>从事建设、</w:t>
      </w:r>
      <w:r>
        <w:rPr>
          <w:rFonts w:hint="eastAsia" w:ascii="方正小标宋简体" w:hAnsi="方正小标宋简体" w:eastAsia="方正小标宋简体" w:cs="方正小标宋简体"/>
          <w:b w:val="0"/>
          <w:bCs w:val="0"/>
          <w:sz w:val="48"/>
          <w:szCs w:val="48"/>
        </w:rPr>
        <w:t>设置广告、</w:t>
      </w: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举办大型游乐活动</w:t>
      </w:r>
      <w:r>
        <w:rPr>
          <w:rFonts w:hint="eastAsia" w:ascii="方正小标宋简体" w:hAnsi="方正小标宋简体" w:eastAsia="方正小标宋简体" w:cs="方正小标宋简体"/>
          <w:b w:val="0"/>
          <w:bCs w:val="0"/>
          <w:sz w:val="48"/>
          <w:szCs w:val="48"/>
          <w:lang w:eastAsia="zh-CN"/>
        </w:rPr>
        <w:t>以</w:t>
      </w:r>
      <w:r>
        <w:rPr>
          <w:rFonts w:hint="eastAsia" w:ascii="方正小标宋简体" w:hAnsi="方正小标宋简体" w:eastAsia="方正小标宋简体" w:cs="方正小标宋简体"/>
          <w:b w:val="0"/>
          <w:bCs w:val="0"/>
          <w:sz w:val="48"/>
          <w:szCs w:val="48"/>
        </w:rPr>
        <w:t>及其他影响</w:t>
      </w: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生态和景观活动许可指南</w:t>
      </w: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曲靖市马龙区行政审批局</w:t>
      </w:r>
    </w:p>
    <w:p>
      <w:pPr>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2020年</w:t>
      </w:r>
      <w:r>
        <w:rPr>
          <w:rFonts w:hint="eastAsia" w:ascii="黑体" w:hAnsi="黑体" w:eastAsia="黑体" w:cs="黑体"/>
          <w:b w:val="0"/>
          <w:bCs w:val="0"/>
          <w:sz w:val="40"/>
          <w:szCs w:val="40"/>
          <w:lang w:val="en-US" w:eastAsia="zh-CN"/>
        </w:rPr>
        <w:t>3</w:t>
      </w:r>
      <w:r>
        <w:rPr>
          <w:rFonts w:hint="eastAsia" w:ascii="黑体" w:hAnsi="黑体" w:eastAsia="黑体" w:cs="黑体"/>
          <w:b w:val="0"/>
          <w:bCs w:val="0"/>
          <w:sz w:val="40"/>
          <w:szCs w:val="40"/>
        </w:rPr>
        <w:t>月</w:t>
      </w:r>
    </w:p>
    <w:p>
      <w:pPr>
        <w:adjustRightInd w:val="0"/>
        <w:snapToGrid w:val="0"/>
        <w:jc w:val="center"/>
        <w:rPr>
          <w:rFonts w:hint="eastAsia" w:ascii="黑体" w:hAnsi="黑体" w:eastAsia="黑体" w:cs="仿宋"/>
          <w:b/>
          <w:bCs/>
          <w:sz w:val="32"/>
          <w:szCs w:val="32"/>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val="0"/>
          <w:sz w:val="44"/>
          <w:szCs w:val="44"/>
        </w:rPr>
        <w:sectPr>
          <w:headerReference r:id="rId3" w:type="default"/>
          <w:footerReference r:id="rId4" w:type="default"/>
          <w:pgSz w:w="11906" w:h="16838"/>
          <w:pgMar w:top="1440" w:right="1689" w:bottom="1440" w:left="1689"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在风景名胜区内</w:t>
      </w:r>
      <w:r>
        <w:rPr>
          <w:rFonts w:hint="eastAsia" w:ascii="方正小标宋简体" w:hAnsi="方正小标宋简体" w:eastAsia="方正小标宋简体" w:cs="方正小标宋简体"/>
          <w:b w:val="0"/>
          <w:bCs w:val="0"/>
          <w:sz w:val="44"/>
          <w:szCs w:val="44"/>
          <w:lang w:eastAsia="zh-CN"/>
        </w:rPr>
        <w:t>从事建设、</w:t>
      </w:r>
      <w:r>
        <w:rPr>
          <w:rFonts w:hint="eastAsia" w:ascii="方正小标宋简体" w:hAnsi="方正小标宋简体" w:eastAsia="方正小标宋简体" w:cs="方正小标宋简体"/>
          <w:b w:val="0"/>
          <w:bCs w:val="0"/>
          <w:sz w:val="44"/>
          <w:szCs w:val="44"/>
        </w:rPr>
        <w:t>设置广告、举办大型游乐活动</w:t>
      </w:r>
      <w:r>
        <w:rPr>
          <w:rFonts w:hint="eastAsia" w:ascii="方正小标宋简体" w:hAnsi="方正小标宋简体" w:eastAsia="方正小标宋简体" w:cs="方正小标宋简体"/>
          <w:b w:val="0"/>
          <w:bCs w:val="0"/>
          <w:sz w:val="44"/>
          <w:szCs w:val="44"/>
          <w:lang w:eastAsia="zh-CN"/>
        </w:rPr>
        <w:t>以</w:t>
      </w:r>
      <w:r>
        <w:rPr>
          <w:rFonts w:hint="eastAsia" w:ascii="方正小标宋简体" w:hAnsi="方正小标宋简体" w:eastAsia="方正小标宋简体" w:cs="方正小标宋简体"/>
          <w:b w:val="0"/>
          <w:bCs w:val="0"/>
          <w:sz w:val="44"/>
          <w:szCs w:val="44"/>
        </w:rPr>
        <w:t>及其他影响生态和景观活动</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许可指南</w:t>
      </w: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受理窗口：</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numPr>
          <w:ilvl w:val="0"/>
          <w:numId w:val="0"/>
        </w:numPr>
        <w:jc w:val="center"/>
        <w:outlineLvl w:val="0"/>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在风景名胜区内</w:t>
      </w:r>
      <w:r>
        <w:rPr>
          <w:rFonts w:hint="eastAsia" w:ascii="黑体" w:hAnsi="黑体" w:eastAsia="黑体" w:cs="黑体"/>
          <w:b w:val="0"/>
          <w:bCs/>
          <w:color w:val="auto"/>
          <w:sz w:val="24"/>
          <w:szCs w:val="24"/>
          <w:lang w:eastAsia="zh-CN"/>
        </w:rPr>
        <w:t>从事建设、</w:t>
      </w:r>
      <w:r>
        <w:rPr>
          <w:rFonts w:hint="eastAsia" w:ascii="黑体" w:hAnsi="黑体" w:eastAsia="黑体" w:cs="黑体"/>
          <w:b w:val="0"/>
          <w:bCs/>
          <w:color w:val="auto"/>
          <w:sz w:val="24"/>
          <w:szCs w:val="24"/>
        </w:rPr>
        <w:t>设置广告、举办大型游乐活动</w:t>
      </w:r>
      <w:r>
        <w:rPr>
          <w:rFonts w:hint="eastAsia" w:ascii="黑体" w:hAnsi="黑体" w:eastAsia="黑体" w:cs="黑体"/>
          <w:b w:val="0"/>
          <w:bCs/>
          <w:color w:val="auto"/>
          <w:sz w:val="24"/>
          <w:szCs w:val="24"/>
          <w:lang w:eastAsia="zh-CN"/>
        </w:rPr>
        <w:t>以</w:t>
      </w:r>
      <w:r>
        <w:rPr>
          <w:rFonts w:hint="eastAsia" w:ascii="黑体" w:hAnsi="黑体" w:eastAsia="黑体" w:cs="黑体"/>
          <w:b w:val="0"/>
          <w:bCs/>
          <w:color w:val="auto"/>
          <w:sz w:val="24"/>
          <w:szCs w:val="24"/>
        </w:rPr>
        <w:t>及其他影响生态</w:t>
      </w:r>
    </w:p>
    <w:p>
      <w:pPr>
        <w:numPr>
          <w:ilvl w:val="0"/>
          <w:numId w:val="0"/>
        </w:numPr>
        <w:jc w:val="center"/>
        <w:outlineLvl w:val="0"/>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和景观活动许可</w:t>
      </w:r>
      <w:r>
        <w:rPr>
          <w:rFonts w:hint="eastAsia" w:ascii="黑体" w:hAnsi="黑体" w:eastAsia="黑体" w:cs="黑体"/>
          <w:b w:val="0"/>
          <w:bCs/>
          <w:color w:val="auto"/>
          <w:sz w:val="24"/>
          <w:szCs w:val="24"/>
          <w:lang w:eastAsia="zh-CN"/>
        </w:rPr>
        <w:t>申请</w:t>
      </w:r>
      <w:r>
        <w:rPr>
          <w:rFonts w:hint="eastAsia" w:ascii="黑体" w:hAnsi="黑体" w:eastAsia="黑体" w:cs="黑体"/>
          <w:b w:val="0"/>
          <w:bCs/>
          <w:color w:val="auto"/>
          <w:sz w:val="24"/>
          <w:szCs w:val="24"/>
        </w:rPr>
        <w:t>材料目录</w:t>
      </w:r>
    </w:p>
    <w:tbl>
      <w:tblPr>
        <w:tblStyle w:val="6"/>
        <w:tblpPr w:leftFromText="180" w:rightFromText="180" w:vertAnchor="text" w:horzAnchor="page" w:tblpX="1412" w:tblpY="202"/>
        <w:tblOverlap w:val="never"/>
        <w:tblW w:w="8943" w:type="dxa"/>
        <w:tblInd w:w="0" w:type="dxa"/>
        <w:tblLayout w:type="fixed"/>
        <w:tblCellMar>
          <w:top w:w="15" w:type="dxa"/>
          <w:left w:w="15" w:type="dxa"/>
          <w:bottom w:w="15" w:type="dxa"/>
          <w:right w:w="15" w:type="dxa"/>
        </w:tblCellMar>
      </w:tblPr>
      <w:tblGrid>
        <w:gridCol w:w="675"/>
        <w:gridCol w:w="3543"/>
        <w:gridCol w:w="1557"/>
        <w:gridCol w:w="1462"/>
        <w:gridCol w:w="750"/>
        <w:gridCol w:w="956"/>
      </w:tblGrid>
      <w:tr>
        <w:tblPrEx>
          <w:tblLayout w:type="fixed"/>
          <w:tblCellMar>
            <w:top w:w="15" w:type="dxa"/>
            <w:left w:w="15" w:type="dxa"/>
            <w:bottom w:w="15" w:type="dxa"/>
            <w:right w:w="15" w:type="dxa"/>
          </w:tblCellMar>
        </w:tblPrEx>
        <w:trPr>
          <w:cantSplit/>
          <w:trHeight w:val="611" w:hRule="atLeast"/>
        </w:trPr>
        <w:tc>
          <w:tcPr>
            <w:tcW w:w="6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35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提交材料名称</w:t>
            </w:r>
          </w:p>
        </w:tc>
        <w:tc>
          <w:tcPr>
            <w:tcW w:w="15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原件/复印件</w:t>
            </w:r>
          </w:p>
        </w:tc>
        <w:tc>
          <w:tcPr>
            <w:tcW w:w="14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sz w:val="21"/>
                <w:szCs w:val="21"/>
              </w:rPr>
              <w:t>纸质/电子文件</w:t>
            </w:r>
          </w:p>
        </w:tc>
        <w:tc>
          <w:tcPr>
            <w:tcW w:w="7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份数</w:t>
            </w:r>
          </w:p>
        </w:tc>
        <w:tc>
          <w:tcPr>
            <w:tcW w:w="95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sz w:val="21"/>
                <w:szCs w:val="21"/>
              </w:rPr>
              <w:t>备注</w:t>
            </w:r>
          </w:p>
        </w:tc>
      </w:tr>
      <w:tr>
        <w:tblPrEx>
          <w:tblLayout w:type="fixed"/>
          <w:tblCellMar>
            <w:top w:w="15" w:type="dxa"/>
            <w:left w:w="15" w:type="dxa"/>
            <w:bottom w:w="15" w:type="dxa"/>
            <w:right w:w="15" w:type="dxa"/>
          </w:tblCellMar>
        </w:tblPrEx>
        <w:trPr>
          <w:trHeight w:val="440" w:hRule="atLeast"/>
        </w:trPr>
        <w:tc>
          <w:tcPr>
            <w:tcW w:w="6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5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shd w:val="clear"/>
                <w14:textFill>
                  <w14:solidFill>
                    <w14:schemeClr w14:val="tx1"/>
                  </w14:solidFill>
                </w14:textFill>
              </w:rPr>
              <w:t>在风景名胜区内</w:t>
            </w:r>
            <w:r>
              <w:rPr>
                <w:rFonts w:hint="eastAsia" w:ascii="宋体" w:hAnsi="宋体" w:eastAsia="宋体" w:cs="宋体"/>
                <w:color w:val="000000" w:themeColor="text1"/>
                <w:kern w:val="0"/>
                <w:sz w:val="21"/>
                <w:szCs w:val="21"/>
                <w:shd w:val="clear"/>
                <w:lang w:eastAsia="zh-CN"/>
                <w14:textFill>
                  <w14:solidFill>
                    <w14:schemeClr w14:val="tx1"/>
                  </w14:solidFill>
                </w14:textFill>
              </w:rPr>
              <w:t>从事建设、</w:t>
            </w:r>
            <w:r>
              <w:rPr>
                <w:rFonts w:hint="eastAsia" w:ascii="宋体" w:hAnsi="宋体" w:eastAsia="宋体" w:cs="宋体"/>
                <w:color w:val="000000" w:themeColor="text1"/>
                <w:kern w:val="0"/>
                <w:sz w:val="21"/>
                <w:szCs w:val="21"/>
                <w:shd w:val="clear"/>
                <w14:textFill>
                  <w14:solidFill>
                    <w14:schemeClr w14:val="tx1"/>
                  </w14:solidFill>
                </w14:textFill>
              </w:rPr>
              <w:t>设置广告、举办大型游乐活动</w:t>
            </w:r>
            <w:r>
              <w:rPr>
                <w:rFonts w:hint="eastAsia" w:ascii="宋体" w:hAnsi="宋体" w:eastAsia="宋体" w:cs="宋体"/>
                <w:color w:val="000000" w:themeColor="text1"/>
                <w:kern w:val="0"/>
                <w:sz w:val="21"/>
                <w:szCs w:val="21"/>
                <w:shd w:val="clear"/>
                <w:lang w:eastAsia="zh-CN"/>
                <w14:textFill>
                  <w14:solidFill>
                    <w14:schemeClr w14:val="tx1"/>
                  </w14:solidFill>
                </w14:textFill>
              </w:rPr>
              <w:t>以</w:t>
            </w:r>
            <w:r>
              <w:rPr>
                <w:rFonts w:hint="eastAsia" w:ascii="宋体" w:hAnsi="宋体" w:eastAsia="宋体" w:cs="宋体"/>
                <w:color w:val="000000" w:themeColor="text1"/>
                <w:kern w:val="0"/>
                <w:sz w:val="21"/>
                <w:szCs w:val="21"/>
                <w:shd w:val="clear"/>
                <w14:textFill>
                  <w14:solidFill>
                    <w14:schemeClr w14:val="tx1"/>
                  </w14:solidFill>
                </w14:textFill>
              </w:rPr>
              <w:t>及其他影响生态和景观活动许可</w:t>
            </w:r>
            <w:r>
              <w:rPr>
                <w:rFonts w:hint="eastAsia" w:ascii="宋体" w:hAnsi="宋体" w:eastAsia="宋体" w:cs="宋体"/>
                <w:color w:val="000000" w:themeColor="text1"/>
                <w:kern w:val="0"/>
                <w:sz w:val="21"/>
                <w:szCs w:val="21"/>
                <w:shd w:val="clear"/>
                <w:lang w:eastAsia="zh-CN"/>
                <w14:textFill>
                  <w14:solidFill>
                    <w14:schemeClr w14:val="tx1"/>
                  </w14:solidFill>
                </w14:textFill>
              </w:rPr>
              <w:t>申请表</w:t>
            </w:r>
          </w:p>
        </w:tc>
        <w:tc>
          <w:tcPr>
            <w:tcW w:w="155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原件</w:t>
            </w:r>
          </w:p>
        </w:tc>
        <w:tc>
          <w:tcPr>
            <w:tcW w:w="146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纸质</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9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2" w:firstLineChars="6"/>
              <w:jc w:val="center"/>
              <w:textAlignment w:val="auto"/>
              <w:rPr>
                <w:rFonts w:hint="eastAsia" w:ascii="宋体" w:hAnsi="宋体" w:eastAsia="宋体" w:cs="宋体"/>
                <w:kern w:val="0"/>
                <w:sz w:val="21"/>
                <w:szCs w:val="21"/>
              </w:rPr>
            </w:pPr>
          </w:p>
        </w:tc>
      </w:tr>
      <w:tr>
        <w:tblPrEx>
          <w:tblLayout w:type="fixed"/>
          <w:tblCellMar>
            <w:top w:w="15" w:type="dxa"/>
            <w:left w:w="15" w:type="dxa"/>
            <w:bottom w:w="15" w:type="dxa"/>
            <w:right w:w="15" w:type="dxa"/>
          </w:tblCellMar>
        </w:tblPrEx>
        <w:trPr>
          <w:trHeight w:val="440" w:hRule="atLeast"/>
        </w:trPr>
        <w:tc>
          <w:tcPr>
            <w:tcW w:w="6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5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shd w:val="clear"/>
                <w:lang w:val="en-US" w:eastAsia="zh-CN"/>
                <w14:textFill>
                  <w14:solidFill>
                    <w14:schemeClr w14:val="tx1"/>
                  </w14:solidFill>
                </w14:textFill>
              </w:rPr>
              <w:t>风景区管理机构的审核意见</w:t>
            </w:r>
          </w:p>
        </w:tc>
        <w:tc>
          <w:tcPr>
            <w:tcW w:w="155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原件</w:t>
            </w:r>
          </w:p>
        </w:tc>
        <w:tc>
          <w:tcPr>
            <w:tcW w:w="146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纸质</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9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2" w:firstLineChars="6"/>
              <w:jc w:val="center"/>
              <w:textAlignment w:val="auto"/>
              <w:rPr>
                <w:rFonts w:hint="eastAsia" w:ascii="宋体" w:hAnsi="宋体" w:eastAsia="宋体" w:cs="宋体"/>
                <w:kern w:val="0"/>
                <w:sz w:val="21"/>
                <w:szCs w:val="21"/>
              </w:rPr>
            </w:pPr>
          </w:p>
        </w:tc>
      </w:tr>
      <w:tr>
        <w:tblPrEx>
          <w:tblLayout w:type="fixed"/>
          <w:tblCellMar>
            <w:top w:w="15" w:type="dxa"/>
            <w:left w:w="15" w:type="dxa"/>
            <w:bottom w:w="15" w:type="dxa"/>
            <w:right w:w="15" w:type="dxa"/>
          </w:tblCellMar>
        </w:tblPrEx>
        <w:trPr>
          <w:trHeight w:val="440" w:hRule="atLeast"/>
        </w:trPr>
        <w:tc>
          <w:tcPr>
            <w:tcW w:w="6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35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shd w:val="clear"/>
                <w:lang w:eastAsia="zh-CN"/>
                <w14:textFill>
                  <w14:solidFill>
                    <w14:schemeClr w14:val="tx1"/>
                  </w14:solidFill>
                </w14:textFill>
              </w:rPr>
              <w:t>申请人身份证明</w:t>
            </w:r>
          </w:p>
        </w:tc>
        <w:tc>
          <w:tcPr>
            <w:tcW w:w="155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复印件</w:t>
            </w:r>
          </w:p>
        </w:tc>
        <w:tc>
          <w:tcPr>
            <w:tcW w:w="146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纸质</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9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p>
        </w:tc>
      </w:tr>
      <w:tr>
        <w:tblPrEx>
          <w:tblLayout w:type="fixed"/>
          <w:tblCellMar>
            <w:top w:w="15" w:type="dxa"/>
            <w:left w:w="15" w:type="dxa"/>
            <w:bottom w:w="15" w:type="dxa"/>
            <w:right w:w="15" w:type="dxa"/>
          </w:tblCellMar>
        </w:tblPrEx>
        <w:trPr>
          <w:trHeight w:val="440" w:hRule="atLeast"/>
        </w:trPr>
        <w:tc>
          <w:tcPr>
            <w:tcW w:w="6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35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shd w:val="clear"/>
                <w:lang w:val="en-US" w:eastAsia="zh-CN"/>
                <w14:textFill>
                  <w14:solidFill>
                    <w14:schemeClr w14:val="tx1"/>
                  </w14:solidFill>
                </w14:textFill>
              </w:rPr>
              <w:t>设置广告、举办活动地点示意图</w:t>
            </w:r>
          </w:p>
        </w:tc>
        <w:tc>
          <w:tcPr>
            <w:tcW w:w="155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原件</w:t>
            </w:r>
          </w:p>
        </w:tc>
        <w:tc>
          <w:tcPr>
            <w:tcW w:w="146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纸质</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9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p>
        </w:tc>
      </w:tr>
      <w:tr>
        <w:tblPrEx>
          <w:tblLayout w:type="fixed"/>
          <w:tblCellMar>
            <w:top w:w="15" w:type="dxa"/>
            <w:left w:w="15" w:type="dxa"/>
            <w:bottom w:w="15" w:type="dxa"/>
            <w:right w:w="15" w:type="dxa"/>
          </w:tblCellMar>
        </w:tblPrEx>
        <w:trPr>
          <w:trHeight w:val="440" w:hRule="atLeast"/>
        </w:trPr>
        <w:tc>
          <w:tcPr>
            <w:tcW w:w="6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35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公安（交警）部门的审批意见或备案证明</w:t>
            </w:r>
          </w:p>
        </w:tc>
        <w:tc>
          <w:tcPr>
            <w:tcW w:w="155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复印件</w:t>
            </w:r>
          </w:p>
        </w:tc>
        <w:tc>
          <w:tcPr>
            <w:tcW w:w="146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纸质</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9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p>
        </w:tc>
      </w:tr>
      <w:tr>
        <w:tblPrEx>
          <w:tblLayout w:type="fixed"/>
          <w:tblCellMar>
            <w:top w:w="15" w:type="dxa"/>
            <w:left w:w="15" w:type="dxa"/>
            <w:bottom w:w="15" w:type="dxa"/>
            <w:right w:w="15" w:type="dxa"/>
          </w:tblCellMar>
        </w:tblPrEx>
        <w:trPr>
          <w:trHeight w:val="440" w:hRule="atLeast"/>
        </w:trPr>
        <w:tc>
          <w:tcPr>
            <w:tcW w:w="6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35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shd w:val="clear"/>
                <w:lang w:val="en-US" w:eastAsia="zh-CN"/>
                <w14:textFill>
                  <w14:solidFill>
                    <w14:schemeClr w14:val="tx1"/>
                  </w14:solidFill>
                </w14:textFill>
              </w:rPr>
              <w:t>设置户外广告设施的，需要提供设计方案、彩色立面效果图，若申请设置50平方米及以上大型户外广告牌的，须提交具备建筑结构设计资质单位（资质证副本复印件）提供的设计图纸</w:t>
            </w:r>
          </w:p>
        </w:tc>
        <w:tc>
          <w:tcPr>
            <w:tcW w:w="155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复印件</w:t>
            </w:r>
          </w:p>
        </w:tc>
        <w:tc>
          <w:tcPr>
            <w:tcW w:w="146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纸质</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9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p>
        </w:tc>
      </w:tr>
      <w:tr>
        <w:tblPrEx>
          <w:tblLayout w:type="fixed"/>
          <w:tblCellMar>
            <w:top w:w="15" w:type="dxa"/>
            <w:left w:w="15" w:type="dxa"/>
            <w:bottom w:w="15" w:type="dxa"/>
            <w:right w:w="15" w:type="dxa"/>
          </w:tblCellMar>
        </w:tblPrEx>
        <w:trPr>
          <w:trHeight w:val="440" w:hRule="atLeast"/>
        </w:trPr>
        <w:tc>
          <w:tcPr>
            <w:tcW w:w="6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7</w:t>
            </w:r>
          </w:p>
        </w:tc>
        <w:tc>
          <w:tcPr>
            <w:tcW w:w="35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shd w:val="clear"/>
                <w:lang w:val="en-US" w:eastAsia="zh-CN"/>
                <w14:textFill>
                  <w14:solidFill>
                    <w14:schemeClr w14:val="tx1"/>
                  </w14:solidFill>
                </w14:textFill>
              </w:rPr>
              <w:t>合法的场地使用权证明</w:t>
            </w:r>
          </w:p>
        </w:tc>
        <w:tc>
          <w:tcPr>
            <w:tcW w:w="155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原件及复印件</w:t>
            </w:r>
          </w:p>
        </w:tc>
        <w:tc>
          <w:tcPr>
            <w:tcW w:w="146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纸质</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9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2" w:firstLineChars="6"/>
              <w:jc w:val="center"/>
              <w:textAlignment w:val="auto"/>
              <w:rPr>
                <w:rFonts w:hint="eastAsia" w:ascii="宋体" w:hAnsi="宋体" w:eastAsia="宋体" w:cs="宋体"/>
                <w:kern w:val="0"/>
                <w:sz w:val="21"/>
                <w:szCs w:val="21"/>
              </w:rPr>
            </w:pPr>
          </w:p>
        </w:tc>
      </w:tr>
    </w:tbl>
    <w:p>
      <w:pPr>
        <w:outlineLvl w:val="0"/>
        <w:rPr>
          <w:rFonts w:hint="eastAsia" w:ascii="宋体" w:hAnsi="宋体" w:eastAsia="宋体" w:cs="宋体"/>
          <w:sz w:val="24"/>
          <w:szCs w:val="24"/>
        </w:rPr>
      </w:pPr>
      <w:r>
        <w:rPr>
          <w:rFonts w:hint="eastAsia" w:ascii="宋体" w:hAnsi="宋体" w:eastAsia="宋体" w:cs="宋体"/>
          <w:sz w:val="24"/>
          <w:szCs w:val="24"/>
        </w:rPr>
        <w:t>注：复印件应选用A4纸张，注明“原件与复印件一致”同时加盖公章。</w:t>
      </w:r>
    </w:p>
    <w:p>
      <w:pPr>
        <w:keepNext w:val="0"/>
        <w:keepLines w:val="0"/>
        <w:pageBreakBefore w:val="0"/>
        <w:widowControl w:val="0"/>
        <w:kinsoku/>
        <w:wordWrap w:val="0"/>
        <w:overflowPunct/>
        <w:topLinePunct w:val="0"/>
        <w:autoSpaceDE/>
        <w:autoSpaceDN/>
        <w:bidi w:val="0"/>
        <w:adjustRightIn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10个</w:t>
      </w:r>
      <w:r>
        <w:rPr>
          <w:rFonts w:hint="eastAsia" w:ascii="宋体" w:hAnsi="宋体" w:eastAsia="宋体" w:cs="宋体"/>
          <w:sz w:val="28"/>
          <w:szCs w:val="28"/>
        </w:rPr>
        <w:t>工作日。</w:t>
      </w:r>
    </w:p>
    <w:p>
      <w:pPr>
        <w:keepNext w:val="0"/>
        <w:keepLines w:val="0"/>
        <w:pageBreakBefore w:val="0"/>
        <w:widowControl w:val="0"/>
        <w:kinsoku/>
        <w:wordWrap w:val="0"/>
        <w:overflowPunct/>
        <w:topLinePunct w:val="0"/>
        <w:autoSpaceDE/>
        <w:autoSpaceDN/>
        <w:bidi w:val="0"/>
        <w:adjustRightIn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adjustRightInd/>
        <w:spacing w:line="44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（一）申请</w:t>
      </w:r>
    </w:p>
    <w:p>
      <w:pPr>
        <w:keepNext w:val="0"/>
        <w:keepLines w:val="0"/>
        <w:pageBreakBefore w:val="0"/>
        <w:widowControl w:val="0"/>
        <w:kinsoku/>
        <w:overflowPunct/>
        <w:topLinePunct w:val="0"/>
        <w:autoSpaceDE/>
        <w:autoSpaceDN/>
        <w:bidi w:val="0"/>
        <w:adjustRightIn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窗口提交：曲靖市马龙区行政审批局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科（春晓路35号）</w:t>
      </w:r>
      <w:r>
        <w:rPr>
          <w:rFonts w:hint="eastAsia" w:ascii="宋体" w:hAnsi="宋体" w:eastAsia="宋体" w:cs="宋体"/>
          <w:sz w:val="28"/>
          <w:szCs w:val="28"/>
          <w:lang w:eastAsia="zh-CN"/>
        </w:rPr>
        <w:t>，</w:t>
      </w:r>
      <w:r>
        <w:rPr>
          <w:rFonts w:hint="eastAsia" w:ascii="宋体" w:hAnsi="宋体" w:eastAsia="宋体" w:cs="宋体"/>
          <w:sz w:val="28"/>
          <w:szCs w:val="28"/>
        </w:rPr>
        <w:t>邮编：655199。</w:t>
      </w:r>
    </w:p>
    <w:p>
      <w:pPr>
        <w:keepNext w:val="0"/>
        <w:keepLines w:val="0"/>
        <w:pageBreakBefore w:val="0"/>
        <w:widowControl w:val="0"/>
        <w:kinsoku/>
        <w:wordWrap w:val="0"/>
        <w:overflowPunct/>
        <w:topLinePunct w:val="0"/>
        <w:autoSpaceDE/>
        <w:autoSpaceDN/>
        <w:bidi w:val="0"/>
        <w:adjustRightIn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网络提交：</w:t>
      </w:r>
      <w:r>
        <w:rPr>
          <w:rFonts w:hint="eastAsia" w:ascii="宋体" w:hAnsi="宋体" w:eastAsia="宋体" w:cs="宋体"/>
          <w:bCs/>
          <w:sz w:val="28"/>
          <w:szCs w:val="28"/>
        </w:rPr>
        <w:t>云南政务服务网  （</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adjustRightInd/>
        <w:spacing w:line="44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（二）受理</w:t>
      </w:r>
    </w:p>
    <w:p>
      <w:pPr>
        <w:keepNext w:val="0"/>
        <w:keepLines w:val="0"/>
        <w:pageBreakBefore w:val="0"/>
        <w:widowControl w:val="0"/>
        <w:kinsoku/>
        <w:overflowPunct/>
        <w:topLinePunct w:val="0"/>
        <w:autoSpaceDE/>
        <w:autoSpaceDN/>
        <w:bidi w:val="0"/>
        <w:adjustRightIn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adjustRightIn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对申请材料符合要求的，准予受理，并向申请单位出具《受理决定书》。对申请材料不符合要求且可以通过补正达到要求的，将当场或者在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adjustRightInd/>
        <w:spacing w:line="44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eastAsia="zh-CN"/>
        </w:rPr>
        <w:t>（三）</w:t>
      </w:r>
      <w:r>
        <w:rPr>
          <w:rFonts w:hint="eastAsia" w:ascii="楷体_GB2312" w:hAnsi="楷体_GB2312" w:eastAsia="楷体_GB2312" w:cs="楷体_GB2312"/>
          <w:b w:val="0"/>
          <w:bCs w:val="0"/>
          <w:sz w:val="28"/>
          <w:szCs w:val="28"/>
        </w:rPr>
        <w:t>审核</w:t>
      </w:r>
    </w:p>
    <w:p>
      <w:pPr>
        <w:keepNext w:val="0"/>
        <w:keepLines w:val="0"/>
        <w:pageBreakBefore w:val="0"/>
        <w:widowControl w:val="0"/>
        <w:numPr>
          <w:ilvl w:val="0"/>
          <w:numId w:val="1"/>
        </w:numPr>
        <w:kinsoku/>
        <w:overflowPunct/>
        <w:topLinePunct w:val="0"/>
        <w:autoSpaceDE/>
        <w:autoSpaceDN/>
        <w:bidi w:val="0"/>
        <w:adjustRightIn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对申请材料进行审核</w:t>
      </w:r>
    </w:p>
    <w:p>
      <w:pPr>
        <w:keepNext w:val="0"/>
        <w:keepLines w:val="0"/>
        <w:pageBreakBefore w:val="0"/>
        <w:widowControl w:val="0"/>
        <w:numPr>
          <w:ilvl w:val="0"/>
          <w:numId w:val="0"/>
        </w:numPr>
        <w:kinsoku/>
        <w:overflowPunct/>
        <w:topLinePunct w:val="0"/>
        <w:autoSpaceDE/>
        <w:autoSpaceDN/>
        <w:bidi w:val="0"/>
        <w:adjustRightInd/>
        <w:spacing w:line="440" w:lineRule="exact"/>
        <w:ind w:firstLine="560" w:firstLineChars="200"/>
        <w:textAlignment w:val="auto"/>
        <w:outlineLvl w:val="0"/>
        <w:rPr>
          <w:rFonts w:hint="eastAsia" w:ascii="宋体" w:hAnsi="宋体" w:eastAsia="宋体" w:cs="宋体"/>
          <w:b/>
          <w:bCs/>
          <w:sz w:val="28"/>
          <w:szCs w:val="28"/>
        </w:rPr>
      </w:pPr>
      <w:r>
        <w:rPr>
          <w:rFonts w:hint="eastAsia" w:ascii="宋体" w:hAnsi="宋体" w:eastAsia="宋体" w:cs="宋体"/>
          <w:sz w:val="28"/>
          <w:szCs w:val="28"/>
          <w:lang w:val="en-US" w:eastAsia="zh-CN"/>
        </w:rPr>
        <w:t>2、如需现场核查的，由2名以上工作人员进行现场核查。</w:t>
      </w:r>
    </w:p>
    <w:p>
      <w:pPr>
        <w:keepNext w:val="0"/>
        <w:keepLines w:val="0"/>
        <w:pageBreakBefore w:val="0"/>
        <w:widowControl w:val="0"/>
        <w:kinsoku/>
        <w:overflowPunct/>
        <w:topLinePunct w:val="0"/>
        <w:autoSpaceDE/>
        <w:autoSpaceDN/>
        <w:bidi w:val="0"/>
        <w:adjustRightInd/>
        <w:spacing w:line="44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（四）审批</w:t>
      </w:r>
    </w:p>
    <w:p>
      <w:pPr>
        <w:keepNext w:val="0"/>
        <w:keepLines w:val="0"/>
        <w:pageBreakBefore w:val="0"/>
        <w:widowControl w:val="0"/>
        <w:kinsoku/>
        <w:overflowPunct/>
        <w:topLinePunct w:val="0"/>
        <w:autoSpaceDE/>
        <w:autoSpaceDN/>
        <w:bidi w:val="0"/>
        <w:adjustRightInd/>
        <w:spacing w:line="44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予以审批的，颁发</w:t>
      </w:r>
      <w:r>
        <w:rPr>
          <w:rFonts w:hint="eastAsia" w:ascii="宋体" w:hAnsi="宋体" w:eastAsia="宋体" w:cs="宋体"/>
          <w:bCs/>
          <w:sz w:val="28"/>
          <w:szCs w:val="28"/>
          <w:lang w:eastAsia="zh-CN"/>
        </w:rPr>
        <w:t>《曲靖市马龙区行政审批局关于</w:t>
      </w:r>
      <w:r>
        <w:rPr>
          <w:rFonts w:hint="eastAsia" w:ascii="宋体" w:hAnsi="宋体" w:eastAsia="宋体" w:cs="宋体"/>
          <w:bCs/>
          <w:sz w:val="28"/>
          <w:szCs w:val="28"/>
          <w:lang w:val="en-US" w:eastAsia="zh-CN"/>
        </w:rPr>
        <w:t>xx xx</w:t>
      </w:r>
      <w:r>
        <w:rPr>
          <w:rFonts w:hint="eastAsia" w:ascii="宋体" w:hAnsi="宋体" w:eastAsia="宋体" w:cs="宋体"/>
          <w:bCs/>
          <w:sz w:val="28"/>
          <w:szCs w:val="28"/>
        </w:rPr>
        <w:t>在风景名胜区内从事建设</w:t>
      </w:r>
      <w:r>
        <w:rPr>
          <w:rFonts w:hint="eastAsia" w:ascii="宋体" w:hAnsi="宋体" w:eastAsia="宋体" w:cs="宋体"/>
          <w:bCs/>
          <w:sz w:val="28"/>
          <w:szCs w:val="28"/>
          <w:lang w:val="en-US" w:eastAsia="zh-CN"/>
        </w:rPr>
        <w:t>(</w:t>
      </w:r>
      <w:r>
        <w:rPr>
          <w:rFonts w:hint="eastAsia" w:ascii="宋体" w:hAnsi="宋体" w:eastAsia="宋体" w:cs="宋体"/>
          <w:bCs/>
          <w:sz w:val="28"/>
          <w:szCs w:val="28"/>
        </w:rPr>
        <w:t>设置广告、举办大型游乐活动</w:t>
      </w:r>
      <w:r>
        <w:rPr>
          <w:rFonts w:hint="eastAsia" w:ascii="宋体" w:hAnsi="宋体" w:eastAsia="宋体" w:cs="宋体"/>
          <w:bCs/>
          <w:sz w:val="28"/>
          <w:szCs w:val="28"/>
          <w:lang w:eastAsia="zh-CN"/>
        </w:rPr>
        <w:t>以</w:t>
      </w:r>
      <w:r>
        <w:rPr>
          <w:rFonts w:hint="eastAsia" w:ascii="宋体" w:hAnsi="宋体" w:eastAsia="宋体" w:cs="宋体"/>
          <w:bCs/>
          <w:sz w:val="28"/>
          <w:szCs w:val="28"/>
        </w:rPr>
        <w:t>及其他影响生态和景观活动</w:t>
      </w:r>
      <w:r>
        <w:rPr>
          <w:rFonts w:hint="eastAsia" w:ascii="宋体" w:hAnsi="宋体" w:eastAsia="宋体" w:cs="宋体"/>
          <w:bCs/>
          <w:sz w:val="28"/>
          <w:szCs w:val="28"/>
          <w:lang w:val="en-US" w:eastAsia="zh-CN"/>
        </w:rPr>
        <w:t>)的</w:t>
      </w:r>
      <w:r>
        <w:rPr>
          <w:rFonts w:hint="eastAsia" w:ascii="宋体" w:hAnsi="宋体" w:eastAsia="宋体" w:cs="宋体"/>
          <w:bCs/>
          <w:sz w:val="28"/>
          <w:szCs w:val="28"/>
        </w:rPr>
        <w:t>许可决定书</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w:t>
      </w:r>
      <w:r>
        <w:rPr>
          <w:rFonts w:hint="eastAsia" w:ascii="宋体" w:hAnsi="宋体" w:eastAsia="宋体" w:cs="宋体"/>
          <w:bCs/>
          <w:sz w:val="28"/>
          <w:szCs w:val="28"/>
        </w:rPr>
        <w:t>不予审批的</w:t>
      </w:r>
      <w:r>
        <w:rPr>
          <w:rFonts w:hint="eastAsia" w:ascii="宋体" w:hAnsi="宋体" w:eastAsia="宋体" w:cs="宋体"/>
          <w:bCs/>
          <w:sz w:val="28"/>
          <w:szCs w:val="28"/>
          <w:lang w:eastAsia="zh-CN"/>
        </w:rPr>
        <w:t>，</w:t>
      </w:r>
      <w:r>
        <w:rPr>
          <w:rFonts w:hint="eastAsia" w:ascii="宋体" w:hAnsi="宋体" w:eastAsia="宋体" w:cs="宋体"/>
          <w:bCs/>
          <w:sz w:val="28"/>
          <w:szCs w:val="28"/>
        </w:rPr>
        <w:t>出具</w:t>
      </w:r>
      <w:r>
        <w:rPr>
          <w:rFonts w:hint="eastAsia" w:ascii="宋体" w:hAnsi="宋体" w:eastAsia="宋体" w:cs="宋体"/>
          <w:sz w:val="28"/>
          <w:szCs w:val="28"/>
        </w:rPr>
        <w:t>《不予行政许可决定书》</w:t>
      </w:r>
      <w:r>
        <w:rPr>
          <w:rFonts w:hint="eastAsia" w:ascii="宋体" w:hAnsi="宋体" w:eastAsia="宋体" w:cs="宋体"/>
          <w:bCs/>
          <w:sz w:val="28"/>
          <w:szCs w:val="28"/>
        </w:rPr>
        <w:t>。</w:t>
      </w:r>
    </w:p>
    <w:p>
      <w:pPr>
        <w:keepNext w:val="0"/>
        <w:keepLines w:val="0"/>
        <w:pageBreakBefore w:val="0"/>
        <w:widowControl w:val="0"/>
        <w:kinsoku/>
        <w:overflowPunct/>
        <w:topLinePunct w:val="0"/>
        <w:autoSpaceDE/>
        <w:autoSpaceDN/>
        <w:bidi w:val="0"/>
        <w:adjustRightInd/>
        <w:spacing w:line="44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（五）送达</w:t>
      </w:r>
    </w:p>
    <w:p>
      <w:pPr>
        <w:keepNext w:val="0"/>
        <w:keepLines w:val="0"/>
        <w:pageBreakBefore w:val="0"/>
        <w:widowControl w:val="0"/>
        <w:kinsoku/>
        <w:overflowPunct/>
        <w:topLinePunct w:val="0"/>
        <w:autoSpaceDE/>
        <w:autoSpaceDN/>
        <w:bidi w:val="0"/>
        <w:adjustRightInd/>
        <w:spacing w:line="44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申请单位（个人）自行到窗口领取或邮寄。</w:t>
      </w:r>
    </w:p>
    <w:p>
      <w:pPr>
        <w:keepNext w:val="0"/>
        <w:keepLines w:val="0"/>
        <w:pageBreakBefore w:val="0"/>
        <w:widowControl w:val="0"/>
        <w:kinsoku/>
        <w:wordWrap w:val="0"/>
        <w:overflowPunct/>
        <w:topLinePunct w:val="0"/>
        <w:autoSpaceDE/>
        <w:autoSpaceDN/>
        <w:bidi w:val="0"/>
        <w:adjustRightIn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bCs/>
          <w:sz w:val="28"/>
          <w:szCs w:val="28"/>
        </w:rPr>
        <w:t>曲靖市马龙区行政区域内</w:t>
      </w:r>
      <w:r>
        <w:rPr>
          <w:rFonts w:hint="eastAsia" w:ascii="宋体" w:hAnsi="宋体" w:eastAsia="宋体" w:cs="宋体"/>
          <w:sz w:val="28"/>
          <w:szCs w:val="28"/>
          <w:u w:val="none"/>
          <w:lang w:val="en-US" w:eastAsia="zh-CN"/>
        </w:rPr>
        <w:t>需要办理在风景名胜区内从事建设、设置广告、张贴商业广告、举办大型游乐活动以及其他影响生态和景观活动许可的申请单位（人）。</w:t>
      </w:r>
    </w:p>
    <w:p>
      <w:pPr>
        <w:keepNext w:val="0"/>
        <w:keepLines w:val="0"/>
        <w:pageBreakBefore w:val="0"/>
        <w:widowControl w:val="0"/>
        <w:kinsoku/>
        <w:wordWrap w:val="0"/>
        <w:overflowPunct/>
        <w:topLinePunct w:val="0"/>
        <w:autoSpaceDE/>
        <w:autoSpaceDN/>
        <w:bidi w:val="0"/>
        <w:adjustRightIn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adjustRightInd/>
        <w:spacing w:line="44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（一）予以</w:t>
      </w:r>
      <w:r>
        <w:rPr>
          <w:rFonts w:hint="eastAsia" w:ascii="楷体_GB2312" w:hAnsi="楷体_GB2312" w:eastAsia="楷体_GB2312" w:cs="楷体_GB2312"/>
          <w:b w:val="0"/>
          <w:bCs w:val="0"/>
          <w:sz w:val="28"/>
          <w:szCs w:val="28"/>
          <w:lang w:eastAsia="zh-CN"/>
        </w:rPr>
        <w:t>审批</w:t>
      </w:r>
      <w:r>
        <w:rPr>
          <w:rFonts w:hint="eastAsia" w:ascii="楷体_GB2312" w:hAnsi="楷体_GB2312" w:eastAsia="楷体_GB2312" w:cs="楷体_GB2312"/>
          <w:b w:val="0"/>
          <w:bCs w:val="0"/>
          <w:sz w:val="28"/>
          <w:szCs w:val="28"/>
        </w:rPr>
        <w:t>的条件</w:t>
      </w:r>
    </w:p>
    <w:p>
      <w:pPr>
        <w:keepNext w:val="0"/>
        <w:keepLines w:val="0"/>
        <w:pageBreakBefore w:val="0"/>
        <w:widowControl w:val="0"/>
        <w:kinsoku/>
        <w:overflowPunct/>
        <w:topLinePunct w:val="0"/>
        <w:autoSpaceDE/>
        <w:autoSpaceDN/>
        <w:bidi w:val="0"/>
        <w:adjustRightInd/>
        <w:spacing w:line="44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1、申请材料齐全；</w:t>
      </w:r>
    </w:p>
    <w:p>
      <w:pPr>
        <w:keepNext w:val="0"/>
        <w:keepLines w:val="0"/>
        <w:pageBreakBefore w:val="0"/>
        <w:widowControl w:val="0"/>
        <w:kinsoku/>
        <w:overflowPunct/>
        <w:topLinePunct w:val="0"/>
        <w:autoSpaceDE/>
        <w:autoSpaceDN/>
        <w:bidi w:val="0"/>
        <w:adjustRightInd/>
        <w:spacing w:line="44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宋体" w:hAnsi="宋体" w:eastAsia="宋体" w:cs="宋体"/>
          <w:sz w:val="28"/>
          <w:szCs w:val="28"/>
          <w:lang w:val="en-US" w:eastAsia="zh-CN"/>
        </w:rPr>
        <w:t>2、符合相关规定及审批条件。</w:t>
      </w:r>
    </w:p>
    <w:p>
      <w:pPr>
        <w:keepNext w:val="0"/>
        <w:keepLines w:val="0"/>
        <w:pageBreakBefore w:val="0"/>
        <w:widowControl w:val="0"/>
        <w:kinsoku/>
        <w:overflowPunct/>
        <w:topLinePunct w:val="0"/>
        <w:autoSpaceDE/>
        <w:autoSpaceDN/>
        <w:bidi w:val="0"/>
        <w:adjustRightInd/>
        <w:spacing w:line="44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（二）不予以</w:t>
      </w:r>
      <w:r>
        <w:rPr>
          <w:rFonts w:hint="eastAsia" w:ascii="楷体_GB2312" w:hAnsi="楷体_GB2312" w:eastAsia="楷体_GB2312" w:cs="楷体_GB2312"/>
          <w:b w:val="0"/>
          <w:bCs w:val="0"/>
          <w:sz w:val="28"/>
          <w:szCs w:val="28"/>
          <w:lang w:eastAsia="zh-CN"/>
        </w:rPr>
        <w:t>审批</w:t>
      </w:r>
      <w:r>
        <w:rPr>
          <w:rFonts w:hint="eastAsia" w:ascii="楷体_GB2312" w:hAnsi="楷体_GB2312" w:eastAsia="楷体_GB2312" w:cs="楷体_GB2312"/>
          <w:b w:val="0"/>
          <w:bCs w:val="0"/>
          <w:sz w:val="28"/>
          <w:szCs w:val="28"/>
        </w:rPr>
        <w:t>的情形</w:t>
      </w:r>
    </w:p>
    <w:p>
      <w:pPr>
        <w:keepNext w:val="0"/>
        <w:keepLines w:val="0"/>
        <w:pageBreakBefore w:val="0"/>
        <w:widowControl w:val="0"/>
        <w:kinsoku/>
        <w:overflowPunct/>
        <w:topLinePunct w:val="0"/>
        <w:autoSpaceDE/>
        <w:autoSpaceDN/>
        <w:bidi w:val="0"/>
        <w:adjustRightInd/>
        <w:spacing w:line="44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1、申报材料不符合要求的；</w:t>
      </w:r>
    </w:p>
    <w:p>
      <w:pPr>
        <w:keepNext w:val="0"/>
        <w:keepLines w:val="0"/>
        <w:pageBreakBefore w:val="0"/>
        <w:widowControl w:val="0"/>
        <w:kinsoku/>
        <w:overflowPunct/>
        <w:topLinePunct w:val="0"/>
        <w:autoSpaceDE/>
        <w:autoSpaceDN/>
        <w:bidi w:val="0"/>
        <w:adjustRightInd/>
        <w:spacing w:line="44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2、活动项目不符合景区总体规划的；</w:t>
      </w:r>
    </w:p>
    <w:p>
      <w:pPr>
        <w:keepNext w:val="0"/>
        <w:keepLines w:val="0"/>
        <w:pageBreakBefore w:val="0"/>
        <w:widowControl w:val="0"/>
        <w:kinsoku/>
        <w:overflowPunct/>
        <w:topLinePunct w:val="0"/>
        <w:autoSpaceDE/>
        <w:autoSpaceDN/>
        <w:bidi w:val="0"/>
        <w:adjustRightInd/>
        <w:spacing w:line="44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3、活动项目不符合《风景名胜区条例》要求的。</w:t>
      </w:r>
    </w:p>
    <w:p>
      <w:pPr>
        <w:keepNext w:val="0"/>
        <w:keepLines w:val="0"/>
        <w:pageBreakBefore w:val="0"/>
        <w:widowControl w:val="0"/>
        <w:kinsoku/>
        <w:wordWrap w:val="0"/>
        <w:overflowPunct/>
        <w:topLinePunct w:val="0"/>
        <w:autoSpaceDE/>
        <w:autoSpaceDN/>
        <w:bidi w:val="0"/>
        <w:adjustRightInd/>
        <w:spacing w:line="440" w:lineRule="exact"/>
        <w:ind w:firstLine="560" w:firstLineChars="200"/>
        <w:textAlignment w:val="auto"/>
        <w:outlineLvl w:val="0"/>
        <w:rPr>
          <w:rFonts w:hint="eastAsia" w:ascii="黑体" w:hAnsi="黑体" w:eastAsia="黑体" w:cs="黑体"/>
          <w:b w:val="0"/>
          <w:bCs w:val="0"/>
          <w:sz w:val="28"/>
          <w:szCs w:val="28"/>
        </w:rPr>
      </w:pPr>
      <w:bookmarkStart w:id="0" w:name="_Toc371002660"/>
      <w:r>
        <w:rPr>
          <w:rFonts w:hint="eastAsia" w:ascii="黑体" w:hAnsi="黑体" w:eastAsia="黑体" w:cs="黑体"/>
          <w:b w:val="0"/>
          <w:bCs w:val="0"/>
          <w:sz w:val="28"/>
          <w:szCs w:val="28"/>
          <w:lang w:eastAsia="zh-CN"/>
        </w:rPr>
        <w:t>七、</w:t>
      </w:r>
      <w:r>
        <w:rPr>
          <w:rFonts w:hint="eastAsia" w:ascii="黑体" w:hAnsi="黑体" w:eastAsia="黑体" w:cs="黑体"/>
          <w:b w:val="0"/>
          <w:bCs w:val="0"/>
          <w:sz w:val="28"/>
          <w:szCs w:val="28"/>
        </w:rPr>
        <w:t>审批依据</w:t>
      </w:r>
      <w:bookmarkEnd w:id="0"/>
    </w:p>
    <w:p>
      <w:pPr>
        <w:keepNext w:val="0"/>
        <w:keepLines w:val="0"/>
        <w:pageBreakBefore w:val="0"/>
        <w:widowControl w:val="0"/>
        <w:numPr>
          <w:ilvl w:val="0"/>
          <w:numId w:val="0"/>
        </w:numPr>
        <w:kinsoku/>
        <w:overflowPunct/>
        <w:topLinePunct w:val="0"/>
        <w:autoSpaceDE/>
        <w:autoSpaceDN/>
        <w:bidi w:val="0"/>
        <w:adjustRightInd/>
        <w:spacing w:line="440" w:lineRule="exact"/>
        <w:ind w:firstLine="560" w:firstLineChars="200"/>
        <w:textAlignment w:val="auto"/>
        <w:outlineLvl w:val="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《风景名胜区条例》第二十九条</w:t>
      </w:r>
    </w:p>
    <w:p>
      <w:pPr>
        <w:keepNext w:val="0"/>
        <w:keepLines w:val="0"/>
        <w:pageBreakBefore w:val="0"/>
        <w:widowControl w:val="0"/>
        <w:kinsoku/>
        <w:overflowPunct/>
        <w:topLinePunct w:val="0"/>
        <w:autoSpaceDE/>
        <w:autoSpaceDN/>
        <w:bidi w:val="0"/>
        <w:adjustRightInd/>
        <w:spacing w:line="440" w:lineRule="exact"/>
        <w:ind w:firstLine="560" w:firstLineChars="200"/>
        <w:textAlignment w:val="auto"/>
        <w:outlineLvl w:val="0"/>
        <w:rPr>
          <w:rFonts w:hint="eastAsia" w:ascii="宋体" w:hAnsi="宋体" w:eastAsia="宋体" w:cs="宋体"/>
          <w:kern w:val="2"/>
          <w:sz w:val="28"/>
          <w:szCs w:val="28"/>
          <w:u w:val="none"/>
          <w:lang w:val="en-US" w:eastAsia="zh-CN" w:bidi="ar-SA"/>
        </w:rPr>
      </w:pPr>
      <w:bookmarkStart w:id="1" w:name="_Toc371002668"/>
      <w:bookmarkStart w:id="2" w:name="_Toc371002663"/>
      <w:r>
        <w:rPr>
          <w:rFonts w:hint="eastAsia" w:ascii="宋体" w:hAnsi="宋体" w:eastAsia="宋体" w:cs="宋体"/>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pacing w:line="440" w:lineRule="exact"/>
        <w:ind w:firstLine="560" w:firstLineChars="200"/>
        <w:textAlignment w:val="auto"/>
        <w:outlineLvl w:val="0"/>
        <w:rPr>
          <w:rFonts w:hint="eastAsia" w:ascii="宋体" w:hAnsi="宋体" w:eastAsia="宋体" w:cs="宋体"/>
          <w:b/>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Cs/>
          <w:sz w:val="28"/>
          <w:szCs w:val="28"/>
          <w:lang w:eastAsia="zh-CN"/>
        </w:rPr>
        <w:t>无。</w:t>
      </w:r>
    </w:p>
    <w:bookmarkEnd w:id="1"/>
    <w:p>
      <w:pPr>
        <w:keepNext w:val="0"/>
        <w:keepLines w:val="0"/>
        <w:pageBreakBefore w:val="0"/>
        <w:widowControl w:val="0"/>
        <w:kinsoku/>
        <w:wordWrap w:val="0"/>
        <w:overflowPunct/>
        <w:topLinePunct w:val="0"/>
        <w:autoSpaceDE/>
        <w:autoSpaceDN/>
        <w:bidi w:val="0"/>
        <w:adjustRightInd/>
        <w:spacing w:line="440" w:lineRule="exact"/>
        <w:ind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rPr>
        <w:t>无</w:t>
      </w:r>
      <w:r>
        <w:rPr>
          <w:rFonts w:hint="eastAsia" w:ascii="黑体" w:hAnsi="黑体" w:eastAsia="黑体" w:cs="黑体"/>
          <w:b w:val="0"/>
          <w:bCs w:val="0"/>
          <w:sz w:val="28"/>
          <w:szCs w:val="28"/>
          <w:lang w:eastAsia="zh-CN"/>
        </w:rPr>
        <w:t>。</w:t>
      </w:r>
    </w:p>
    <w:p>
      <w:pPr>
        <w:keepNext w:val="0"/>
        <w:keepLines w:val="0"/>
        <w:pageBreakBefore w:val="0"/>
        <w:widowControl w:val="0"/>
        <w:kinsoku/>
        <w:wordWrap w:val="0"/>
        <w:overflowPunct/>
        <w:topLinePunct w:val="0"/>
        <w:autoSpaceDE/>
        <w:autoSpaceDN/>
        <w:bidi w:val="0"/>
        <w:adjustRightInd/>
        <w:spacing w:line="440" w:lineRule="exact"/>
        <w:ind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：无。</w:t>
      </w:r>
    </w:p>
    <w:p>
      <w:pPr>
        <w:keepNext w:val="0"/>
        <w:keepLines w:val="0"/>
        <w:pageBreakBefore w:val="0"/>
        <w:widowControl w:val="0"/>
        <w:kinsoku/>
        <w:overflowPunct/>
        <w:topLinePunct w:val="0"/>
        <w:autoSpaceDE/>
        <w:autoSpaceDN/>
        <w:bidi w:val="0"/>
        <w:adjustRightInd/>
        <w:spacing w:line="440" w:lineRule="exact"/>
        <w:ind w:firstLine="560" w:firstLineChars="200"/>
        <w:textAlignment w:val="auto"/>
        <w:outlineLvl w:val="0"/>
        <w:rPr>
          <w:rFonts w:hint="eastAsia" w:ascii="宋体" w:hAnsi="宋体" w:eastAsia="宋体" w:cs="宋体"/>
          <w:bCs/>
          <w:color w:val="auto"/>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宋体" w:hAnsi="宋体" w:eastAsia="宋体" w:cs="宋体"/>
          <w:bCs/>
          <w:color w:val="auto"/>
          <w:sz w:val="28"/>
          <w:szCs w:val="28"/>
        </w:rPr>
        <w:t>无</w:t>
      </w:r>
      <w:r>
        <w:rPr>
          <w:rFonts w:hint="eastAsia" w:ascii="宋体" w:hAnsi="宋体" w:eastAsia="宋体" w:cs="宋体"/>
          <w:bCs/>
          <w:color w:val="auto"/>
          <w:sz w:val="28"/>
          <w:szCs w:val="28"/>
          <w:lang w:eastAsia="zh-CN"/>
        </w:rPr>
        <w:t>。</w:t>
      </w:r>
    </w:p>
    <w:p>
      <w:pPr>
        <w:keepNext w:val="0"/>
        <w:keepLines w:val="0"/>
        <w:pageBreakBefore w:val="0"/>
        <w:widowControl w:val="0"/>
        <w:kinsoku/>
        <w:wordWrap w:val="0"/>
        <w:overflowPunct/>
        <w:topLinePunct w:val="0"/>
        <w:autoSpaceDE/>
        <w:autoSpaceDN/>
        <w:bidi w:val="0"/>
        <w:adjustRightIn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adjustRightInd/>
        <w:spacing w:line="44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（一）咨询方式</w:t>
      </w:r>
    </w:p>
    <w:p>
      <w:pPr>
        <w:keepNext w:val="0"/>
        <w:keepLines w:val="0"/>
        <w:pageBreakBefore w:val="0"/>
        <w:widowControl w:val="0"/>
        <w:kinsoku/>
        <w:overflowPunct/>
        <w:topLinePunct w:val="0"/>
        <w:autoSpaceDE/>
        <w:autoSpaceDN/>
        <w:bidi w:val="0"/>
        <w:adjustRightIn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w:t>
      </w:r>
    </w:p>
    <w:p>
      <w:pPr>
        <w:keepNext w:val="0"/>
        <w:keepLines w:val="0"/>
        <w:pageBreakBefore w:val="0"/>
        <w:widowControl w:val="0"/>
        <w:kinsoku/>
        <w:overflowPunct/>
        <w:topLinePunct w:val="0"/>
        <w:autoSpaceDE/>
        <w:autoSpaceDN/>
        <w:bidi w:val="0"/>
        <w:adjustRightInd/>
        <w:spacing w:line="44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0874）6032377</w:t>
      </w:r>
      <w:r>
        <w:rPr>
          <w:rFonts w:hint="eastAsia" w:ascii="宋体" w:hAnsi="宋体" w:eastAsia="宋体" w:cs="宋体"/>
          <w:b/>
          <w:bCs/>
          <w:sz w:val="28"/>
          <w:szCs w:val="28"/>
        </w:rPr>
        <w:t>。</w:t>
      </w:r>
    </w:p>
    <w:p>
      <w:pPr>
        <w:keepNext w:val="0"/>
        <w:keepLines w:val="0"/>
        <w:pageBreakBefore w:val="0"/>
        <w:widowControl w:val="0"/>
        <w:kinsoku/>
        <w:wordWrap w:val="0"/>
        <w:overflowPunct/>
        <w:topLinePunct w:val="0"/>
        <w:autoSpaceDE/>
        <w:autoSpaceDN/>
        <w:bidi w:val="0"/>
        <w:adjustRightIn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  （</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adjustRightInd/>
        <w:spacing w:line="44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（二）监督投诉</w:t>
      </w:r>
    </w:p>
    <w:p>
      <w:pPr>
        <w:keepNext w:val="0"/>
        <w:keepLines w:val="0"/>
        <w:pageBreakBefore w:val="0"/>
        <w:widowControl w:val="0"/>
        <w:kinsoku/>
        <w:overflowPunct/>
        <w:topLinePunct w:val="0"/>
        <w:autoSpaceDE/>
        <w:autoSpaceDN/>
        <w:bidi w:val="0"/>
        <w:adjustRightIn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pacing w:line="440" w:lineRule="exact"/>
        <w:ind w:firstLine="536" w:firstLineChars="200"/>
        <w:textAlignment w:val="auto"/>
        <w:outlineLvl w:val="0"/>
        <w:rPr>
          <w:rFonts w:hint="eastAsia" w:ascii="宋体" w:hAnsi="宋体" w:eastAsia="宋体" w:cs="宋体"/>
          <w:color w:val="FF0000"/>
          <w:spacing w:val="-6"/>
          <w:sz w:val="28"/>
          <w:szCs w:val="28"/>
        </w:rPr>
      </w:pPr>
      <w:r>
        <w:rPr>
          <w:rFonts w:hint="eastAsia" w:ascii="宋体" w:hAnsi="宋体" w:eastAsia="宋体" w:cs="宋体"/>
          <w:spacing w:val="-6"/>
          <w:sz w:val="28"/>
          <w:szCs w:val="28"/>
        </w:rPr>
        <w:t>网址：</w:t>
      </w:r>
      <w:r>
        <w:rPr>
          <w:rFonts w:hint="eastAsia" w:ascii="宋体" w:hAnsi="宋体" w:eastAsia="宋体" w:cs="宋体"/>
          <w:bCs/>
          <w:spacing w:val="-6"/>
          <w:sz w:val="28"/>
          <w:szCs w:val="28"/>
        </w:rPr>
        <w:t>云南政务服务网</w:t>
      </w:r>
      <w:r>
        <w:rPr>
          <w:rFonts w:hint="eastAsia" w:ascii="宋体" w:hAnsi="宋体" w:eastAsia="宋体" w:cs="宋体"/>
          <w:spacing w:val="-6"/>
          <w:sz w:val="28"/>
          <w:szCs w:val="28"/>
        </w:rPr>
        <w:t>（https://zwfw.yn.gov.cn/portal/#/home）</w:t>
      </w:r>
    </w:p>
    <w:p>
      <w:pPr>
        <w:keepNext w:val="0"/>
        <w:keepLines w:val="0"/>
        <w:pageBreakBefore w:val="0"/>
        <w:widowControl w:val="0"/>
        <w:kinsoku/>
        <w:overflowPunct/>
        <w:topLinePunct w:val="0"/>
        <w:autoSpaceDE/>
        <w:autoSpaceDN/>
        <w:bidi w:val="0"/>
        <w:adjustRightInd/>
        <w:spacing w:line="44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w:t>
      </w:r>
      <w:r>
        <w:rPr>
          <w:rFonts w:hint="eastAsia" w:ascii="楷体_GB2312" w:hAnsi="楷体_GB2312" w:eastAsia="楷体_GB2312" w:cs="楷体_GB2312"/>
          <w:b w:val="0"/>
          <w:bCs w:val="0"/>
          <w:sz w:val="28"/>
          <w:szCs w:val="28"/>
          <w:lang w:eastAsia="zh-CN"/>
        </w:rPr>
        <w:t>三</w:t>
      </w:r>
      <w:r>
        <w:rPr>
          <w:rFonts w:hint="eastAsia" w:ascii="楷体_GB2312" w:hAnsi="楷体_GB2312" w:eastAsia="楷体_GB2312" w:cs="楷体_GB2312"/>
          <w:b w:val="0"/>
          <w:bCs w:val="0"/>
          <w:sz w:val="28"/>
          <w:szCs w:val="28"/>
        </w:rPr>
        <w:t>）行政复议或行政诉讼</w:t>
      </w:r>
    </w:p>
    <w:p>
      <w:pPr>
        <w:keepNext w:val="0"/>
        <w:keepLines w:val="0"/>
        <w:pageBreakBefore w:val="0"/>
        <w:widowControl w:val="0"/>
        <w:kinsoku/>
        <w:overflowPunct/>
        <w:topLinePunct w:val="0"/>
        <w:autoSpaceDE/>
        <w:autoSpaceDN/>
        <w:bidi w:val="0"/>
        <w:adjustRightIn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val="0"/>
        <w:overflowPunct/>
        <w:topLinePunct w:val="0"/>
        <w:autoSpaceDE/>
        <w:autoSpaceDN/>
        <w:bidi w:val="0"/>
        <w:adjustRightInd/>
        <w:spacing w:line="440" w:lineRule="exact"/>
        <w:ind w:firstLine="562" w:firstLineChars="200"/>
        <w:textAlignment w:val="auto"/>
        <w:outlineLvl w:val="0"/>
        <w:rPr>
          <w:rFonts w:hint="eastAsia" w:ascii="黑体" w:hAnsi="黑体" w:eastAsia="黑体" w:cs="黑体"/>
          <w:b w:val="0"/>
          <w:bCs w:val="0"/>
          <w:sz w:val="28"/>
          <w:szCs w:val="28"/>
        </w:rPr>
      </w:pPr>
      <w:r>
        <w:rPr>
          <w:rFonts w:hint="eastAsia" w:ascii="宋体" w:hAnsi="宋体" w:eastAsia="宋体" w:cs="宋体"/>
          <w:b/>
          <w:bCs/>
          <w:sz w:val="28"/>
          <w:szCs w:val="28"/>
        </w:rPr>
        <w:t>十</w:t>
      </w:r>
      <w:r>
        <w:rPr>
          <w:rFonts w:hint="eastAsia" w:ascii="黑体" w:hAnsi="黑体" w:eastAsia="黑体" w:cs="黑体"/>
          <w:b w:val="0"/>
          <w:bCs w:val="0"/>
          <w:sz w:val="28"/>
          <w:szCs w:val="28"/>
        </w:rPr>
        <w:t>四、指南获取途径</w:t>
      </w:r>
    </w:p>
    <w:bookmarkEnd w:id="2"/>
    <w:p>
      <w:pPr>
        <w:keepNext w:val="0"/>
        <w:keepLines w:val="0"/>
        <w:pageBreakBefore w:val="0"/>
        <w:widowControl w:val="0"/>
        <w:kinsoku/>
        <w:wordWrap w:val="0"/>
        <w:overflowPunct/>
        <w:topLinePunct w:val="0"/>
        <w:autoSpaceDE/>
        <w:autoSpaceDN/>
        <w:bidi w:val="0"/>
        <w:adjustRightInd/>
        <w:spacing w:line="440" w:lineRule="exact"/>
        <w:ind w:firstLine="560" w:firstLineChars="200"/>
        <w:textAlignment w:val="auto"/>
        <w:outlineLvl w:val="0"/>
        <w:rPr>
          <w:rFonts w:hint="eastAsia" w:ascii="宋体" w:hAnsi="宋体" w:eastAsia="宋体" w:cs="宋体"/>
          <w:b/>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keepNext w:val="0"/>
        <w:keepLines w:val="0"/>
        <w:pageBreakBefore w:val="0"/>
        <w:widowControl w:val="0"/>
        <w:kinsoku/>
        <w:overflowPunct/>
        <w:topLinePunct w:val="0"/>
        <w:autoSpaceDE/>
        <w:autoSpaceDN/>
        <w:bidi w:val="0"/>
        <w:adjustRightInd/>
        <w:spacing w:line="440" w:lineRule="exact"/>
        <w:ind w:firstLine="3935" w:firstLineChars="1400"/>
        <w:textAlignment w:val="auto"/>
        <w:rPr>
          <w:rFonts w:hint="eastAsia" w:ascii="宋体" w:hAnsi="宋体" w:eastAsia="宋体" w:cs="宋体"/>
          <w:b/>
          <w:sz w:val="28"/>
          <w:szCs w:val="28"/>
        </w:rPr>
      </w:pPr>
    </w:p>
    <w:p>
      <w:pPr>
        <w:keepNext w:val="0"/>
        <w:keepLines w:val="0"/>
        <w:pageBreakBefore w:val="0"/>
        <w:widowControl w:val="0"/>
        <w:kinsoku/>
        <w:overflowPunct/>
        <w:topLinePunct w:val="0"/>
        <w:autoSpaceDE/>
        <w:autoSpaceDN/>
        <w:bidi w:val="0"/>
        <w:adjustRightInd/>
        <w:spacing w:line="440" w:lineRule="exact"/>
        <w:ind w:firstLine="3935" w:firstLineChars="1400"/>
        <w:textAlignment w:val="auto"/>
        <w:rPr>
          <w:rFonts w:hint="eastAsia" w:ascii="宋体" w:hAnsi="宋体" w:eastAsia="宋体" w:cs="宋体"/>
          <w:b/>
          <w:sz w:val="28"/>
          <w:szCs w:val="28"/>
        </w:rPr>
      </w:pPr>
    </w:p>
    <w:p>
      <w:pPr>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eastAsia="宋体" w:cs="宋体"/>
          <w:b/>
          <w:sz w:val="28"/>
          <w:szCs w:val="28"/>
        </w:rPr>
      </w:pPr>
    </w:p>
    <w:p>
      <w:pPr>
        <w:keepNext w:val="0"/>
        <w:keepLines w:val="0"/>
        <w:pageBreakBefore w:val="0"/>
        <w:widowControl w:val="0"/>
        <w:kinsoku/>
        <w:overflowPunct/>
        <w:topLinePunct w:val="0"/>
        <w:autoSpaceDE/>
        <w:autoSpaceDN/>
        <w:bidi w:val="0"/>
        <w:adjustRightInd/>
        <w:spacing w:line="440" w:lineRule="exact"/>
        <w:ind w:firstLine="2249" w:firstLineChars="800"/>
        <w:textAlignment w:val="auto"/>
        <w:rPr>
          <w:rFonts w:hint="eastAsia" w:ascii="宋体" w:hAnsi="宋体" w:eastAsia="宋体" w:cs="宋体"/>
          <w:b/>
          <w:sz w:val="28"/>
          <w:szCs w:val="28"/>
        </w:rPr>
      </w:pPr>
    </w:p>
    <w:p>
      <w:pPr>
        <w:pStyle w:val="2"/>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eastAsia="宋体" w:cs="宋体"/>
          <w:b/>
          <w:sz w:val="28"/>
          <w:szCs w:val="28"/>
        </w:rPr>
      </w:pPr>
    </w:p>
    <w:p>
      <w:pPr>
        <w:pStyle w:val="2"/>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eastAsia="宋体" w:cs="宋体"/>
          <w:b/>
          <w:sz w:val="28"/>
          <w:szCs w:val="28"/>
        </w:rPr>
      </w:pPr>
    </w:p>
    <w:p>
      <w:pPr>
        <w:pStyle w:val="2"/>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eastAsia="宋体" w:cs="宋体"/>
          <w:b/>
          <w:sz w:val="28"/>
          <w:szCs w:val="28"/>
        </w:rPr>
      </w:pPr>
    </w:p>
    <w:p>
      <w:pPr>
        <w:pStyle w:val="2"/>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eastAsia="宋体" w:cs="宋体"/>
          <w:b/>
          <w:sz w:val="28"/>
          <w:szCs w:val="28"/>
        </w:rPr>
      </w:pPr>
    </w:p>
    <w:p>
      <w:pPr>
        <w:pStyle w:val="2"/>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eastAsia="宋体" w:cs="宋体"/>
          <w:b/>
          <w:sz w:val="28"/>
          <w:szCs w:val="28"/>
        </w:rPr>
      </w:pPr>
    </w:p>
    <w:p>
      <w:pPr>
        <w:pStyle w:val="2"/>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eastAsia="宋体" w:cs="宋体"/>
          <w:b/>
          <w:sz w:val="28"/>
          <w:szCs w:val="28"/>
        </w:rPr>
      </w:pPr>
    </w:p>
    <w:p>
      <w:pPr>
        <w:pStyle w:val="2"/>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eastAsia="宋体" w:cs="宋体"/>
          <w:b/>
          <w:sz w:val="28"/>
          <w:szCs w:val="28"/>
        </w:rPr>
      </w:pPr>
    </w:p>
    <w:p>
      <w:pPr>
        <w:pStyle w:val="2"/>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eastAsia="宋体" w:cs="宋体"/>
          <w:b/>
          <w:sz w:val="28"/>
          <w:szCs w:val="28"/>
        </w:rPr>
      </w:pPr>
    </w:p>
    <w:p>
      <w:pPr>
        <w:pStyle w:val="2"/>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eastAsia="宋体" w:cs="宋体"/>
          <w:b/>
          <w:sz w:val="28"/>
          <w:szCs w:val="28"/>
        </w:rPr>
      </w:pPr>
    </w:p>
    <w:p>
      <w:pPr>
        <w:pStyle w:val="2"/>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eastAsia="宋体" w:cs="宋体"/>
          <w:b/>
          <w:sz w:val="28"/>
          <w:szCs w:val="28"/>
        </w:rPr>
      </w:pPr>
    </w:p>
    <w:p>
      <w:pPr>
        <w:pStyle w:val="2"/>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eastAsia="宋体" w:cs="宋体"/>
          <w:b/>
          <w:sz w:val="28"/>
          <w:szCs w:val="28"/>
        </w:rPr>
      </w:pPr>
    </w:p>
    <w:p>
      <w:pPr>
        <w:pStyle w:val="2"/>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eastAsia="宋体" w:cs="宋体"/>
          <w:b/>
          <w:sz w:val="28"/>
          <w:szCs w:val="28"/>
        </w:rPr>
      </w:pPr>
    </w:p>
    <w:p>
      <w:pPr>
        <w:pStyle w:val="2"/>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eastAsia="宋体" w:cs="宋体"/>
          <w:b/>
          <w:sz w:val="28"/>
          <w:szCs w:val="28"/>
        </w:rPr>
      </w:pPr>
    </w:p>
    <w:p>
      <w:pPr>
        <w:pStyle w:val="2"/>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eastAsia="宋体" w:cs="宋体"/>
          <w:b/>
          <w:sz w:val="28"/>
          <w:szCs w:val="28"/>
        </w:rPr>
      </w:pPr>
    </w:p>
    <w:p>
      <w:pPr>
        <w:pStyle w:val="2"/>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eastAsia="宋体" w:cs="宋体"/>
          <w:b/>
          <w:sz w:val="28"/>
          <w:szCs w:val="28"/>
        </w:rPr>
      </w:pPr>
    </w:p>
    <w:p>
      <w:pPr>
        <w:pStyle w:val="2"/>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eastAsia="宋体" w:cs="宋体"/>
          <w:b/>
          <w:sz w:val="28"/>
          <w:szCs w:val="28"/>
        </w:rPr>
      </w:pPr>
    </w:p>
    <w:p>
      <w:pPr>
        <w:pStyle w:val="2"/>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eastAsia="宋体" w:cs="宋体"/>
          <w:b/>
          <w:sz w:val="28"/>
          <w:szCs w:val="28"/>
        </w:rPr>
      </w:pPr>
    </w:p>
    <w:p>
      <w:pPr>
        <w:pStyle w:val="2"/>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eastAsia="宋体" w:cs="宋体"/>
          <w:b/>
          <w:sz w:val="28"/>
          <w:szCs w:val="28"/>
        </w:rPr>
      </w:pPr>
    </w:p>
    <w:p>
      <w:pPr>
        <w:pStyle w:val="2"/>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eastAsia="宋体" w:cs="宋体"/>
          <w:b/>
          <w:sz w:val="28"/>
          <w:szCs w:val="28"/>
        </w:rPr>
      </w:pPr>
    </w:p>
    <w:p>
      <w:pPr>
        <w:pStyle w:val="2"/>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eastAsia="宋体" w:cs="宋体"/>
          <w:b/>
          <w:sz w:val="28"/>
          <w:szCs w:val="28"/>
        </w:rPr>
      </w:pPr>
    </w:p>
    <w:p>
      <w:pPr>
        <w:pStyle w:val="2"/>
        <w:rPr>
          <w:rFonts w:ascii="仿宋" w:hAnsi="仿宋" w:eastAsia="仿宋" w:cs="Times New Roman"/>
          <w:b/>
          <w:sz w:val="24"/>
          <w:szCs w:val="2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在风景名胜区内从事建设、设置广告、举办大型游乐活动以及其他影响生态和景观活动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黑体" w:hAnsi="黑体" w:eastAsia="黑体" w:cs="Times New Roman"/>
          <w:sz w:val="28"/>
          <w:szCs w:val="28"/>
        </w:rPr>
      </w:pPr>
      <w:r>
        <w:rPr>
          <w:rFonts w:hint="eastAsia" w:ascii="方正小标宋简体" w:hAnsi="方正小标宋简体" w:eastAsia="方正小标宋简体" w:cs="方正小标宋简体"/>
          <w:kern w:val="2"/>
          <w:sz w:val="44"/>
          <w:szCs w:val="44"/>
          <w:lang w:val="en-US" w:eastAsia="zh-CN" w:bidi="ar-SA"/>
        </w:rPr>
        <w:t>许可流程图</w:t>
      </w:r>
    </w:p>
    <w:p>
      <w:pPr>
        <w:spacing w:line="260" w:lineRule="exact"/>
        <w:jc w:val="center"/>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(法定时限</w:t>
      </w:r>
      <w:r>
        <w:rPr>
          <w:rFonts w:hint="eastAsia" w:ascii="楷体_GB2312" w:hAnsi="楷体_GB2312" w:eastAsia="楷体_GB2312" w:cs="楷体_GB2312"/>
          <w:b/>
          <w:bCs w:val="0"/>
          <w:sz w:val="28"/>
          <w:szCs w:val="28"/>
          <w:lang w:val="en-US" w:eastAsia="zh-CN"/>
        </w:rPr>
        <w:t>:20个</w:t>
      </w:r>
      <w:r>
        <w:rPr>
          <w:rFonts w:hint="eastAsia" w:ascii="楷体_GB2312" w:hAnsi="楷体_GB2312" w:eastAsia="楷体_GB2312" w:cs="楷体_GB2312"/>
          <w:b/>
          <w:bCs w:val="0"/>
          <w:sz w:val="28"/>
          <w:szCs w:val="28"/>
        </w:rPr>
        <w:t>工作日；承诺时限：</w:t>
      </w:r>
      <w:r>
        <w:rPr>
          <w:rFonts w:hint="eastAsia" w:ascii="楷体_GB2312" w:hAnsi="楷体_GB2312" w:eastAsia="楷体_GB2312" w:cs="楷体_GB2312"/>
          <w:b/>
          <w:bCs w:val="0"/>
          <w:sz w:val="28"/>
          <w:szCs w:val="28"/>
          <w:lang w:val="en-US" w:eastAsia="zh-CN"/>
        </w:rPr>
        <w:t>10个</w:t>
      </w:r>
      <w:r>
        <w:rPr>
          <w:rFonts w:hint="eastAsia" w:ascii="楷体_GB2312" w:hAnsi="楷体_GB2312" w:eastAsia="楷体_GB2312" w:cs="楷体_GB2312"/>
          <w:b/>
          <w:bCs w:val="0"/>
          <w:sz w:val="28"/>
          <w:szCs w:val="28"/>
        </w:rPr>
        <w:t>工作日。)</w:t>
      </w:r>
    </w:p>
    <w:p>
      <w:pPr>
        <w:spacing w:line="260" w:lineRule="exact"/>
        <w:jc w:val="center"/>
        <w:rPr>
          <w:rFonts w:ascii="黑体" w:hAnsi="宋体" w:eastAsia="黑体" w:cs="Times New Roman"/>
          <w:sz w:val="24"/>
          <w:szCs w:val="24"/>
        </w:rPr>
      </w:pP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outlineLvl w:val="0"/>
        <w:rPr>
          <w:rFonts w:hint="eastAsia" w:ascii="仿宋" w:hAnsi="仿宋" w:eastAsia="仿宋" w:cs="仿宋"/>
          <w:b/>
          <w:color w:val="000000" w:themeColor="text1"/>
          <w:sz w:val="28"/>
          <w:szCs w:val="28"/>
          <w14:textFill>
            <w14:solidFill>
              <w14:schemeClr w14:val="tx1"/>
            </w14:solidFill>
          </w14:textFill>
        </w:rPr>
      </w:pPr>
    </w:p>
    <w:p>
      <w:pPr>
        <w:pStyle w:val="2"/>
        <w:rPr>
          <w:rFonts w:hint="eastAsia" w:ascii="仿宋" w:hAnsi="仿宋" w:eastAsia="仿宋" w:cs="仿宋"/>
          <w:b/>
          <w:color w:val="000000" w:themeColor="text1"/>
          <w:sz w:val="28"/>
          <w:szCs w:val="28"/>
          <w14:textFill>
            <w14:solidFill>
              <w14:schemeClr w14:val="tx1"/>
            </w14:solidFill>
          </w14:textFill>
        </w:rPr>
      </w:pPr>
      <w:r>
        <w:rPr>
          <w:rFonts w:hint="eastAsia" w:ascii="黑体" w:hAnsi="黑体" w:eastAsia="黑体"/>
          <w:b/>
          <w:bCs/>
          <w:sz w:val="18"/>
          <w:szCs w:val="18"/>
        </w:rPr>
        <w:drawing>
          <wp:anchor distT="0" distB="0" distL="114300" distR="114300" simplePos="0" relativeHeight="251661312" behindDoc="0" locked="0" layoutInCell="1" allowOverlap="0">
            <wp:simplePos x="0" y="0"/>
            <wp:positionH relativeFrom="column">
              <wp:posOffset>-1203325</wp:posOffset>
            </wp:positionH>
            <wp:positionV relativeFrom="line">
              <wp:posOffset>-340995</wp:posOffset>
            </wp:positionV>
            <wp:extent cx="7134225" cy="6177280"/>
            <wp:effectExtent l="0" t="0" r="0" b="0"/>
            <wp:wrapSquare wrapText="bothSides"/>
            <wp:docPr id="2" name="图片 2" descr="C:\Users\ADMINI~1\AppData\Local\Temp\ksohtml325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3256\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134225" cy="6177280"/>
                    </a:xfrm>
                    <a:prstGeom prst="rect">
                      <a:avLst/>
                    </a:prstGeom>
                    <a:noFill/>
                    <a:ln>
                      <a:noFill/>
                    </a:ln>
                  </pic:spPr>
                </pic:pic>
              </a:graphicData>
            </a:graphic>
          </wp:anchor>
        </w:drawing>
      </w:r>
    </w:p>
    <w:p>
      <w:pPr>
        <w:ind w:firstLine="562" w:firstLineChars="200"/>
        <w:outlineLvl w:val="0"/>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14:textFill>
            <w14:solidFill>
              <w14:schemeClr w14:val="tx1"/>
            </w14:solidFill>
          </w14:textFill>
        </w:rPr>
        <w:t>附件:</w:t>
      </w:r>
      <w:r>
        <w:rPr>
          <w:rFonts w:hint="eastAsia" w:ascii="宋体" w:hAnsi="宋体" w:eastAsia="宋体" w:cs="宋体"/>
          <w:b w:val="0"/>
          <w:bCs/>
          <w:color w:val="000000" w:themeColor="text1"/>
          <w:sz w:val="28"/>
          <w:szCs w:val="28"/>
          <w:lang w:val="en-US" w:eastAsia="zh-CN"/>
          <w14:textFill>
            <w14:solidFill>
              <w14:schemeClr w14:val="tx1"/>
            </w14:solidFill>
          </w14:textFill>
        </w:rPr>
        <w:t>在风景名胜区内设置广告、举办大型游乐活动以及其他影响生态和景观活动许可申请表</w:t>
      </w:r>
    </w:p>
    <w:p>
      <w:pPr>
        <w:pStyle w:val="2"/>
        <w:jc w:val="center"/>
        <w:rPr>
          <w:rFonts w:hint="eastAsia" w:ascii="黑体" w:hAnsi="黑体" w:eastAsia="黑体"/>
          <w:color w:val="000000"/>
          <w:sz w:val="32"/>
          <w:szCs w:val="32"/>
        </w:rPr>
      </w:pPr>
    </w:p>
    <w:p>
      <w:pPr>
        <w:pStyle w:val="2"/>
        <w:jc w:val="center"/>
        <w:rPr>
          <w:rFonts w:hint="eastAsia" w:ascii="黑体" w:hAnsi="黑体" w:eastAsia="黑体"/>
          <w:color w:val="000000"/>
          <w:sz w:val="32"/>
          <w:szCs w:val="32"/>
        </w:rPr>
      </w:pPr>
    </w:p>
    <w:p>
      <w:pPr>
        <w:pStyle w:val="2"/>
        <w:jc w:val="center"/>
        <w:rPr>
          <w:rFonts w:hint="eastAsia" w:ascii="黑体" w:hAnsi="黑体" w:eastAsia="黑体"/>
          <w:color w:val="000000"/>
          <w:sz w:val="32"/>
          <w:szCs w:val="32"/>
        </w:rPr>
      </w:pPr>
    </w:p>
    <w:p>
      <w:pPr>
        <w:pStyle w:val="2"/>
        <w:jc w:val="center"/>
        <w:rPr>
          <w:rFonts w:hint="eastAsia" w:ascii="黑体" w:hAnsi="黑体" w:eastAsia="黑体"/>
          <w:color w:val="000000"/>
          <w:sz w:val="32"/>
          <w:szCs w:val="32"/>
        </w:rPr>
      </w:pPr>
    </w:p>
    <w:p>
      <w:pPr>
        <w:pStyle w:val="2"/>
        <w:jc w:val="center"/>
        <w:rPr>
          <w:rFonts w:hint="eastAsia" w:ascii="黑体" w:hAnsi="黑体" w:eastAsia="黑体"/>
          <w:color w:val="000000"/>
          <w:sz w:val="32"/>
          <w:szCs w:val="32"/>
        </w:rPr>
      </w:pPr>
    </w:p>
    <w:p>
      <w:pPr>
        <w:pStyle w:val="2"/>
        <w:jc w:val="center"/>
        <w:rPr>
          <w:rFonts w:hint="eastAsia" w:ascii="黑体" w:hAnsi="黑体" w:eastAsia="黑体"/>
          <w:color w:val="000000"/>
          <w:sz w:val="32"/>
          <w:szCs w:val="32"/>
        </w:rPr>
      </w:pPr>
    </w:p>
    <w:p>
      <w:pPr>
        <w:pStyle w:val="2"/>
        <w:jc w:val="center"/>
        <w:rPr>
          <w:rFonts w:hint="eastAsia" w:ascii="黑体" w:hAnsi="黑体" w:eastAsia="黑体"/>
          <w:color w:val="000000"/>
          <w:sz w:val="32"/>
          <w:szCs w:val="32"/>
        </w:rPr>
      </w:pPr>
    </w:p>
    <w:p>
      <w:pPr>
        <w:pStyle w:val="2"/>
        <w:jc w:val="center"/>
        <w:rPr>
          <w:rFonts w:hint="eastAsia" w:ascii="黑体" w:hAnsi="黑体" w:eastAsia="黑体"/>
          <w:color w:val="000000"/>
          <w:sz w:val="32"/>
          <w:szCs w:val="32"/>
        </w:rPr>
      </w:pPr>
    </w:p>
    <w:p>
      <w:pPr>
        <w:pStyle w:val="2"/>
        <w:jc w:val="center"/>
        <w:rPr>
          <w:rFonts w:hint="eastAsia" w:ascii="黑体" w:hAnsi="黑体" w:eastAsia="黑体"/>
          <w:color w:val="000000"/>
          <w:sz w:val="32"/>
          <w:szCs w:val="32"/>
        </w:rPr>
      </w:pPr>
    </w:p>
    <w:p>
      <w:pPr>
        <w:pStyle w:val="2"/>
        <w:jc w:val="center"/>
        <w:rPr>
          <w:rFonts w:hint="eastAsia" w:ascii="黑体" w:hAnsi="黑体" w:eastAsia="黑体"/>
          <w:color w:val="000000"/>
          <w:sz w:val="32"/>
          <w:szCs w:val="32"/>
        </w:rPr>
      </w:pPr>
    </w:p>
    <w:p>
      <w:pPr>
        <w:pStyle w:val="2"/>
        <w:jc w:val="center"/>
        <w:rPr>
          <w:rFonts w:hint="eastAsia" w:ascii="黑体" w:hAnsi="黑体" w:eastAsia="黑体"/>
          <w:color w:val="000000"/>
          <w:sz w:val="32"/>
          <w:szCs w:val="32"/>
        </w:rPr>
      </w:pPr>
    </w:p>
    <w:p>
      <w:pPr>
        <w:pStyle w:val="2"/>
        <w:jc w:val="center"/>
        <w:rPr>
          <w:rFonts w:hint="eastAsia" w:ascii="黑体" w:hAnsi="黑体" w:eastAsia="黑体"/>
          <w:color w:val="000000"/>
          <w:sz w:val="32"/>
          <w:szCs w:val="32"/>
        </w:rPr>
      </w:pPr>
    </w:p>
    <w:p>
      <w:pPr>
        <w:pStyle w:val="2"/>
        <w:jc w:val="center"/>
        <w:rPr>
          <w:rFonts w:hint="eastAsia" w:ascii="黑体" w:hAnsi="黑体" w:eastAsia="黑体"/>
          <w:color w:val="000000"/>
          <w:sz w:val="32"/>
          <w:szCs w:val="32"/>
        </w:rPr>
      </w:pPr>
    </w:p>
    <w:p>
      <w:pPr>
        <w:pStyle w:val="2"/>
        <w:jc w:val="center"/>
        <w:rPr>
          <w:rFonts w:hint="eastAsia" w:ascii="黑体" w:hAnsi="黑体" w:eastAsia="黑体"/>
          <w:color w:val="000000"/>
          <w:sz w:val="32"/>
          <w:szCs w:val="32"/>
        </w:rPr>
      </w:pPr>
    </w:p>
    <w:p>
      <w:pPr>
        <w:pStyle w:val="2"/>
        <w:jc w:val="center"/>
        <w:rPr>
          <w:rFonts w:hint="eastAsia" w:ascii="黑体" w:hAnsi="黑体" w:eastAsia="黑体"/>
          <w:color w:val="000000"/>
          <w:sz w:val="32"/>
          <w:szCs w:val="32"/>
        </w:rPr>
      </w:pPr>
    </w:p>
    <w:p>
      <w:pPr>
        <w:pStyle w:val="2"/>
        <w:jc w:val="center"/>
        <w:rPr>
          <w:rFonts w:hint="eastAsia" w:ascii="黑体" w:hAnsi="黑体" w:eastAsia="黑体"/>
          <w:color w:val="000000"/>
          <w:sz w:val="32"/>
          <w:szCs w:val="32"/>
        </w:rPr>
      </w:pPr>
    </w:p>
    <w:p>
      <w:pPr>
        <w:pStyle w:val="2"/>
        <w:jc w:val="center"/>
        <w:rPr>
          <w:rFonts w:hint="eastAsia" w:ascii="黑体" w:hAnsi="黑体" w:eastAsia="黑体"/>
          <w:color w:val="000000"/>
          <w:sz w:val="32"/>
          <w:szCs w:val="32"/>
        </w:rPr>
      </w:pPr>
    </w:p>
    <w:p>
      <w:pPr>
        <w:pStyle w:val="2"/>
        <w:jc w:val="center"/>
        <w:rPr>
          <w:rFonts w:hint="eastAsia" w:ascii="黑体" w:hAnsi="黑体" w:eastAsia="黑体"/>
          <w:color w:val="000000"/>
          <w:sz w:val="32"/>
          <w:szCs w:val="32"/>
        </w:rPr>
      </w:pPr>
    </w:p>
    <w:p>
      <w:pPr>
        <w:pStyle w:val="2"/>
        <w:jc w:val="center"/>
        <w:rPr>
          <w:rFonts w:hint="eastAsia" w:ascii="黑体" w:hAnsi="黑体" w:eastAsia="黑体"/>
          <w:color w:val="000000"/>
          <w:sz w:val="32"/>
          <w:szCs w:val="32"/>
        </w:rPr>
      </w:pPr>
    </w:p>
    <w:p>
      <w:pPr>
        <w:pStyle w:val="2"/>
        <w:jc w:val="center"/>
        <w:rPr>
          <w:rFonts w:hint="eastAsia" w:ascii="黑体" w:hAnsi="黑体" w:eastAsia="黑体"/>
          <w:color w:val="000000"/>
          <w:sz w:val="32"/>
          <w:szCs w:val="32"/>
        </w:rPr>
      </w:pPr>
    </w:p>
    <w:p>
      <w:pPr>
        <w:pStyle w:val="2"/>
        <w:jc w:val="both"/>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600" w:lineRule="exact"/>
        <w:ind w:left="440" w:hanging="440" w:hangingChars="100"/>
        <w:jc w:val="both"/>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在风景名胜区内设置广告、举办大型游乐活</w:t>
      </w:r>
    </w:p>
    <w:p>
      <w:pPr>
        <w:pStyle w:val="2"/>
        <w:keepNext w:val="0"/>
        <w:keepLines w:val="0"/>
        <w:pageBreakBefore w:val="0"/>
        <w:widowControl w:val="0"/>
        <w:kinsoku/>
        <w:wordWrap/>
        <w:overflowPunct/>
        <w:topLinePunct w:val="0"/>
        <w:autoSpaceDE/>
        <w:autoSpaceDN/>
        <w:bidi w:val="0"/>
        <w:adjustRightInd/>
        <w:snapToGrid/>
        <w:spacing w:line="600" w:lineRule="exact"/>
        <w:ind w:left="440" w:hanging="440" w:hangingChars="100"/>
        <w:jc w:val="both"/>
        <w:textAlignment w:val="auto"/>
        <w:rPr>
          <w:rFonts w:hint="eastAsia" w:ascii="方正小标宋简体" w:hAnsi="方正小标宋简体" w:eastAsia="方正小标宋简体" w:cs="方正小标宋简体"/>
          <w:sz w:val="44"/>
          <w:szCs w:val="44"/>
        </w:rPr>
      </w:pPr>
      <w:bookmarkStart w:id="3" w:name="_GoBack"/>
      <w:bookmarkEnd w:id="3"/>
      <w:r>
        <w:rPr>
          <w:rFonts w:hint="eastAsia" w:ascii="方正小标宋简体" w:hAnsi="方正小标宋简体" w:eastAsia="方正小标宋简体" w:cs="方正小标宋简体"/>
          <w:color w:val="000000"/>
          <w:sz w:val="44"/>
          <w:szCs w:val="44"/>
        </w:rPr>
        <w:t>动</w:t>
      </w:r>
      <w:r>
        <w:rPr>
          <w:rFonts w:hint="eastAsia" w:ascii="方正小标宋简体" w:hAnsi="方正小标宋简体" w:eastAsia="方正小标宋简体" w:cs="方正小标宋简体"/>
          <w:color w:val="000000"/>
          <w:sz w:val="44"/>
          <w:szCs w:val="44"/>
          <w:lang w:eastAsia="zh-CN"/>
        </w:rPr>
        <w:t>以</w:t>
      </w:r>
      <w:r>
        <w:rPr>
          <w:rFonts w:hint="eastAsia" w:ascii="方正小标宋简体" w:hAnsi="方正小标宋简体" w:eastAsia="方正小标宋简体" w:cs="方正小标宋简体"/>
          <w:color w:val="000000"/>
          <w:sz w:val="44"/>
          <w:szCs w:val="44"/>
        </w:rPr>
        <w:t>及其他影响生态和景观活动许可申请表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580"/>
        <w:gridCol w:w="1320"/>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476" w:type="dxa"/>
            <w:noWrap w:val="0"/>
            <w:vAlign w:val="center"/>
          </w:tcPr>
          <w:p>
            <w:pPr>
              <w:spacing w:line="2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申请人（单位）</w:t>
            </w:r>
          </w:p>
        </w:tc>
        <w:tc>
          <w:tcPr>
            <w:tcW w:w="7046" w:type="dxa"/>
            <w:gridSpan w:val="3"/>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476" w:type="dxa"/>
            <w:noWrap w:val="0"/>
            <w:vAlign w:val="top"/>
          </w:tcPr>
          <w:p>
            <w:pPr>
              <w:spacing w:line="220" w:lineRule="exact"/>
              <w:jc w:val="center"/>
              <w:rPr>
                <w:rFonts w:hint="eastAsia" w:ascii="宋体" w:hAnsi="宋体" w:eastAsia="宋体" w:cs="宋体"/>
                <w:color w:val="000000"/>
                <w:sz w:val="24"/>
                <w:szCs w:val="24"/>
                <w:lang w:val="en-US" w:eastAsia="zh-CN"/>
              </w:rPr>
            </w:pPr>
          </w:p>
          <w:p>
            <w:pPr>
              <w:spacing w:line="2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经办人</w:t>
            </w:r>
          </w:p>
        </w:tc>
        <w:tc>
          <w:tcPr>
            <w:tcW w:w="258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c>
        <w:tc>
          <w:tcPr>
            <w:tcW w:w="132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w:t>
            </w:r>
          </w:p>
        </w:tc>
        <w:tc>
          <w:tcPr>
            <w:tcW w:w="3146"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476" w:type="dxa"/>
            <w:noWrap w:val="0"/>
            <w:vAlign w:val="top"/>
          </w:tcPr>
          <w:p>
            <w:pPr>
              <w:spacing w:line="220" w:lineRule="exact"/>
              <w:jc w:val="center"/>
              <w:rPr>
                <w:rFonts w:hint="eastAsia" w:ascii="宋体" w:hAnsi="宋体" w:eastAsia="宋体" w:cs="宋体"/>
                <w:sz w:val="24"/>
                <w:szCs w:val="24"/>
                <w:lang w:val="en-US" w:eastAsia="zh-CN"/>
              </w:rPr>
            </w:pPr>
          </w:p>
          <w:p>
            <w:pPr>
              <w:spacing w:line="220" w:lineRule="exact"/>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申请时间</w:t>
            </w:r>
          </w:p>
        </w:tc>
        <w:tc>
          <w:tcPr>
            <w:tcW w:w="7046" w:type="dxa"/>
            <w:gridSpan w:val="3"/>
            <w:noWrap w:val="0"/>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1476" w:type="dxa"/>
            <w:noWrap w:val="0"/>
            <w:vAlign w:val="center"/>
          </w:tcPr>
          <w:p>
            <w:pPr>
              <w:spacing w:line="260" w:lineRule="exact"/>
              <w:jc w:val="center"/>
              <w:rPr>
                <w:rFonts w:hint="eastAsia" w:ascii="宋体" w:hAnsi="宋体" w:eastAsia="宋体" w:cs="宋体"/>
                <w:color w:val="000000"/>
                <w:sz w:val="24"/>
                <w:szCs w:val="24"/>
                <w:lang w:eastAsia="zh-CN"/>
              </w:rPr>
            </w:pPr>
            <w:r>
              <w:rPr>
                <w:rFonts w:hint="eastAsia" w:ascii="宋体" w:hAnsi="宋体" w:eastAsia="宋体" w:cs="宋体"/>
                <w:kern w:val="0"/>
                <w:sz w:val="24"/>
                <w:szCs w:val="24"/>
                <w:lang w:val="en-US" w:eastAsia="zh-CN"/>
              </w:rPr>
              <w:t>申请内容</w:t>
            </w:r>
          </w:p>
        </w:tc>
        <w:tc>
          <w:tcPr>
            <w:tcW w:w="7046" w:type="dxa"/>
            <w:gridSpan w:val="3"/>
            <w:noWrap w:val="0"/>
            <w:vAlign w:val="center"/>
          </w:tcPr>
          <w:p>
            <w:pPr>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）设置、张贴商业广告；</w:t>
            </w:r>
          </w:p>
          <w:p>
            <w:pPr>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）举办大型游乐等活动；</w:t>
            </w:r>
          </w:p>
          <w:p>
            <w:pPr>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）改变水资源、水环境自然状态的活动；</w:t>
            </w:r>
          </w:p>
          <w:p>
            <w:pPr>
              <w:widowControl/>
              <w:ind w:firstLine="480" w:firstLineChars="20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其他影响生态和景观的活动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rPr>
        <w:tc>
          <w:tcPr>
            <w:tcW w:w="1476" w:type="dxa"/>
            <w:noWrap w:val="0"/>
            <w:vAlign w:val="top"/>
          </w:tcPr>
          <w:p>
            <w:pPr>
              <w:spacing w:line="260" w:lineRule="exact"/>
              <w:jc w:val="center"/>
              <w:rPr>
                <w:rFonts w:hint="eastAsia" w:ascii="宋体" w:hAnsi="宋体" w:eastAsia="宋体" w:cs="宋体"/>
                <w:color w:val="000000"/>
                <w:sz w:val="24"/>
                <w:szCs w:val="24"/>
                <w:lang w:eastAsia="zh-CN"/>
              </w:rPr>
            </w:pPr>
          </w:p>
          <w:p>
            <w:pPr>
              <w:spacing w:line="2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广告</w:t>
            </w:r>
            <w:r>
              <w:rPr>
                <w:rFonts w:hint="eastAsia" w:ascii="宋体" w:hAnsi="宋体" w:eastAsia="宋体" w:cs="宋体"/>
                <w:color w:val="000000"/>
                <w:sz w:val="24"/>
                <w:szCs w:val="24"/>
              </w:rPr>
              <w:t>设置、</w:t>
            </w:r>
            <w:r>
              <w:rPr>
                <w:rFonts w:hint="eastAsia" w:ascii="宋体" w:hAnsi="宋体" w:eastAsia="宋体" w:cs="宋体"/>
                <w:color w:val="000000"/>
                <w:sz w:val="24"/>
                <w:szCs w:val="24"/>
                <w:lang w:val="en-US" w:eastAsia="zh-CN"/>
              </w:rPr>
              <w:t>举办大型游乐位置</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影响生态和景观</w:t>
            </w:r>
            <w:r>
              <w:rPr>
                <w:rFonts w:hint="eastAsia" w:ascii="宋体" w:hAnsi="宋体" w:eastAsia="宋体" w:cs="宋体"/>
                <w:color w:val="000000"/>
                <w:sz w:val="24"/>
                <w:szCs w:val="24"/>
              </w:rPr>
              <w:t>位置</w:t>
            </w:r>
          </w:p>
        </w:tc>
        <w:tc>
          <w:tcPr>
            <w:tcW w:w="7046" w:type="dxa"/>
            <w:gridSpan w:val="3"/>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trPr>
        <w:tc>
          <w:tcPr>
            <w:tcW w:w="1476" w:type="dxa"/>
            <w:noWrap w:val="0"/>
            <w:vAlign w:val="top"/>
          </w:tcPr>
          <w:p>
            <w:pPr>
              <w:spacing w:line="260" w:lineRule="exact"/>
              <w:jc w:val="center"/>
              <w:rPr>
                <w:rFonts w:hint="eastAsia" w:ascii="宋体" w:hAnsi="宋体" w:eastAsia="宋体" w:cs="宋体"/>
                <w:color w:val="000000"/>
                <w:sz w:val="24"/>
                <w:szCs w:val="24"/>
              </w:rPr>
            </w:pP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申请设</w:t>
            </w:r>
          </w:p>
          <w:p>
            <w:pPr>
              <w:spacing w:line="260" w:lineRule="exact"/>
              <w:jc w:val="center"/>
              <w:rPr>
                <w:rFonts w:hint="eastAsia" w:ascii="宋体" w:hAnsi="宋体" w:eastAsia="宋体" w:cs="宋体"/>
                <w:color w:val="000000"/>
                <w:sz w:val="24"/>
                <w:szCs w:val="24"/>
              </w:rPr>
            </w:pPr>
            <w:r>
              <w:rPr>
                <w:rFonts w:hint="eastAsia" w:ascii="宋体" w:hAnsi="宋体" w:eastAsia="宋体" w:cs="宋体"/>
                <w:kern w:val="0"/>
                <w:sz w:val="24"/>
                <w:szCs w:val="24"/>
              </w:rPr>
              <w:t>置期限</w:t>
            </w:r>
            <w:r>
              <w:rPr>
                <w:rFonts w:hint="eastAsia" w:ascii="宋体" w:hAnsi="宋体" w:eastAsia="宋体" w:cs="宋体"/>
                <w:kern w:val="0"/>
                <w:sz w:val="24"/>
                <w:szCs w:val="24"/>
                <w:lang w:val="en-US" w:eastAsia="zh-CN"/>
              </w:rPr>
              <w:t>或活动时间</w:t>
            </w:r>
          </w:p>
        </w:tc>
        <w:tc>
          <w:tcPr>
            <w:tcW w:w="7046" w:type="dxa"/>
            <w:gridSpan w:val="3"/>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 至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5" w:hRule="atLeast"/>
        </w:trPr>
        <w:tc>
          <w:tcPr>
            <w:tcW w:w="8522" w:type="dxa"/>
            <w:gridSpan w:val="4"/>
            <w:noWrap w:val="0"/>
            <w:vAlign w:val="top"/>
          </w:tcPr>
          <w:p>
            <w:pPr>
              <w:spacing w:line="260" w:lineRule="exact"/>
              <w:jc w:val="center"/>
              <w:rPr>
                <w:rFonts w:hint="eastAsia" w:ascii="宋体" w:hAnsi="宋体" w:eastAsia="宋体" w:cs="宋体"/>
                <w:kern w:val="0"/>
                <w:sz w:val="24"/>
                <w:szCs w:val="24"/>
              </w:rPr>
            </w:pPr>
          </w:p>
          <w:p>
            <w:pPr>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承诺：</w:t>
            </w:r>
            <w:r>
              <w:rPr>
                <w:rFonts w:hint="eastAsia" w:ascii="宋体" w:hAnsi="宋体" w:eastAsia="宋体" w:cs="宋体"/>
                <w:kern w:val="0"/>
                <w:sz w:val="24"/>
                <w:szCs w:val="24"/>
                <w:lang w:val="en-US" w:eastAsia="zh-CN"/>
              </w:rPr>
              <w:t>申请人承诺</w:t>
            </w:r>
            <w:r>
              <w:rPr>
                <w:rFonts w:hint="eastAsia" w:ascii="宋体" w:hAnsi="宋体" w:eastAsia="宋体" w:cs="宋体"/>
                <w:kern w:val="0"/>
                <w:sz w:val="24"/>
                <w:szCs w:val="24"/>
              </w:rPr>
              <w:t>提交材料真实合法有效，并对申请材料实质内容的真实性负责。</w:t>
            </w:r>
          </w:p>
          <w:p>
            <w:pPr>
              <w:spacing w:line="260" w:lineRule="exact"/>
              <w:jc w:val="center"/>
              <w:rPr>
                <w:rFonts w:hint="eastAsia" w:ascii="宋体" w:hAnsi="宋体" w:eastAsia="宋体" w:cs="宋体"/>
                <w:kern w:val="0"/>
                <w:sz w:val="24"/>
                <w:szCs w:val="24"/>
              </w:rPr>
            </w:pPr>
          </w:p>
          <w:p>
            <w:pPr>
              <w:spacing w:line="26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p>
          <w:p>
            <w:pPr>
              <w:spacing w:line="260" w:lineRule="exact"/>
              <w:jc w:val="center"/>
              <w:rPr>
                <w:rFonts w:hint="eastAsia" w:ascii="宋体" w:hAnsi="宋体" w:eastAsia="宋体" w:cs="宋体"/>
                <w:kern w:val="0"/>
                <w:sz w:val="24"/>
                <w:szCs w:val="24"/>
                <w:lang w:val="en-US" w:eastAsia="zh-CN"/>
              </w:rPr>
            </w:pPr>
          </w:p>
          <w:p>
            <w:pPr>
              <w:spacing w:line="260" w:lineRule="exact"/>
              <w:jc w:val="center"/>
              <w:rPr>
                <w:rFonts w:hint="eastAsia" w:ascii="宋体" w:hAnsi="宋体" w:eastAsia="宋体" w:cs="宋体"/>
                <w:kern w:val="0"/>
                <w:sz w:val="24"/>
                <w:szCs w:val="24"/>
                <w:lang w:val="en-US" w:eastAsia="zh-CN"/>
              </w:rPr>
            </w:pPr>
          </w:p>
          <w:p>
            <w:pPr>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申请人或委托代理人（盖章或签字）：</w:t>
            </w:r>
          </w:p>
          <w:p>
            <w:pPr>
              <w:spacing w:line="260" w:lineRule="exact"/>
              <w:jc w:val="center"/>
              <w:rPr>
                <w:rFonts w:hint="eastAsia" w:ascii="宋体" w:hAnsi="宋体" w:eastAsia="宋体" w:cs="宋体"/>
                <w:kern w:val="0"/>
                <w:sz w:val="24"/>
                <w:szCs w:val="24"/>
              </w:rPr>
            </w:pPr>
          </w:p>
          <w:p>
            <w:pPr>
              <w:spacing w:line="260" w:lineRule="exact"/>
              <w:jc w:val="center"/>
              <w:rPr>
                <w:rFonts w:hint="eastAsia" w:ascii="宋体" w:hAnsi="宋体" w:eastAsia="宋体" w:cs="宋体"/>
                <w:kern w:val="0"/>
                <w:sz w:val="24"/>
                <w:szCs w:val="24"/>
              </w:rPr>
            </w:pPr>
          </w:p>
          <w:p>
            <w:pPr>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年     月     日</w:t>
            </w:r>
          </w:p>
          <w:p>
            <w:pPr>
              <w:pStyle w:val="2"/>
              <w:rPr>
                <w:rFonts w:hint="eastAsia" w:ascii="宋体" w:hAnsi="宋体" w:eastAsia="宋体" w:cs="宋体"/>
                <w:sz w:val="24"/>
                <w:szCs w:val="24"/>
              </w:rPr>
            </w:pPr>
          </w:p>
        </w:tc>
      </w:tr>
    </w:tbl>
    <w:p>
      <w:pPr>
        <w:pStyle w:val="2"/>
        <w:rPr>
          <w:rFonts w:hint="eastAsia" w:ascii="宋体" w:hAnsi="宋体" w:eastAsiaTheme="minorEastAsia" w:cstheme="minorBidi"/>
          <w:kern w:val="2"/>
          <w:sz w:val="28"/>
          <w:szCs w:val="28"/>
          <w:lang w:val="en-US" w:eastAsia="zh-CN" w:bidi="ar-SA"/>
        </w:rPr>
      </w:pPr>
    </w:p>
    <w:sectPr>
      <w:footerReference r:id="rId5" w:type="default"/>
      <w:pgSz w:w="11906" w:h="16838"/>
      <w:pgMar w:top="1440" w:right="1689" w:bottom="1440" w:left="1689"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p>
                </w:txbxContent>
              </v:textbox>
            </v:shape>
          </w:pict>
        </mc:Fallback>
      </mc:AlternateContent>
    </w:r>
  </w:p>
  <w:p>
    <w:pPr>
      <w:pStyle w:val="4"/>
      <w:ind w:firstLine="3960" w:firstLineChars="2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A98EA"/>
    <w:multiLevelType w:val="singleLevel"/>
    <w:tmpl w:val="4C5A98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BC10F8"/>
    <w:rsid w:val="00C60E7C"/>
    <w:rsid w:val="00C800AC"/>
    <w:rsid w:val="00C919C8"/>
    <w:rsid w:val="00DB5636"/>
    <w:rsid w:val="00DE5ED0"/>
    <w:rsid w:val="00E25164"/>
    <w:rsid w:val="00E93CFA"/>
    <w:rsid w:val="00EB1142"/>
    <w:rsid w:val="00EF7A09"/>
    <w:rsid w:val="00F444A5"/>
    <w:rsid w:val="00FA2182"/>
    <w:rsid w:val="00FA791A"/>
    <w:rsid w:val="024D6532"/>
    <w:rsid w:val="058840B0"/>
    <w:rsid w:val="0AB17507"/>
    <w:rsid w:val="0ACC4452"/>
    <w:rsid w:val="0C882740"/>
    <w:rsid w:val="0F000040"/>
    <w:rsid w:val="11D51626"/>
    <w:rsid w:val="12E27CAA"/>
    <w:rsid w:val="15AB3011"/>
    <w:rsid w:val="15D04ECD"/>
    <w:rsid w:val="163E4F4F"/>
    <w:rsid w:val="16857D52"/>
    <w:rsid w:val="16FD1C97"/>
    <w:rsid w:val="1B32664B"/>
    <w:rsid w:val="1B9455D8"/>
    <w:rsid w:val="1DC429B5"/>
    <w:rsid w:val="1F031FE5"/>
    <w:rsid w:val="2405215C"/>
    <w:rsid w:val="264B6A88"/>
    <w:rsid w:val="2D022B6D"/>
    <w:rsid w:val="2D4D11D4"/>
    <w:rsid w:val="317F189A"/>
    <w:rsid w:val="33D01FE1"/>
    <w:rsid w:val="34175EA5"/>
    <w:rsid w:val="34AA2DB3"/>
    <w:rsid w:val="356B0972"/>
    <w:rsid w:val="35C771FF"/>
    <w:rsid w:val="35F856B1"/>
    <w:rsid w:val="37AC1048"/>
    <w:rsid w:val="392E37BB"/>
    <w:rsid w:val="3C6E5D55"/>
    <w:rsid w:val="46D354BA"/>
    <w:rsid w:val="47391A05"/>
    <w:rsid w:val="48BF3D0F"/>
    <w:rsid w:val="49DA1782"/>
    <w:rsid w:val="4D467C13"/>
    <w:rsid w:val="4E8918BD"/>
    <w:rsid w:val="530B491F"/>
    <w:rsid w:val="5491346C"/>
    <w:rsid w:val="55AC6548"/>
    <w:rsid w:val="584D4A10"/>
    <w:rsid w:val="5FD76BBB"/>
    <w:rsid w:val="64F01CF0"/>
    <w:rsid w:val="66127A10"/>
    <w:rsid w:val="669632B1"/>
    <w:rsid w:val="69134063"/>
    <w:rsid w:val="6B5848B0"/>
    <w:rsid w:val="6CF240C6"/>
    <w:rsid w:val="6E671E2C"/>
    <w:rsid w:val="6F887B3D"/>
    <w:rsid w:val="6FA959CB"/>
    <w:rsid w:val="715300EF"/>
    <w:rsid w:val="71792DDC"/>
    <w:rsid w:val="71902710"/>
    <w:rsid w:val="74340667"/>
    <w:rsid w:val="784A5770"/>
    <w:rsid w:val="7B2A3B00"/>
    <w:rsid w:val="7BD47B52"/>
    <w:rsid w:val="7DCB34D5"/>
    <w:rsid w:val="7F554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仿宋_GB2312" w:eastAsia="仿宋_GB2312"/>
      <w:sz w:val="24"/>
    </w:rPr>
  </w:style>
  <w:style w:type="paragraph" w:styleId="3">
    <w:name w:val="Balloon Text"/>
    <w:basedOn w:val="1"/>
    <w:link w:val="13"/>
    <w:semiHidden/>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脚 Char"/>
    <w:basedOn w:val="7"/>
    <w:link w:val="4"/>
    <w:qFormat/>
    <w:uiPriority w:val="99"/>
    <w:rPr>
      <w:rFonts w:ascii="Calibri" w:hAnsi="Calibri" w:eastAsia="宋体" w:cs="Times New Roman"/>
      <w:sz w:val="18"/>
      <w:szCs w:val="18"/>
    </w:rPr>
  </w:style>
  <w:style w:type="character" w:customStyle="1" w:styleId="10">
    <w:name w:val="页脚 Char1"/>
    <w:basedOn w:val="7"/>
    <w:semiHidden/>
    <w:qFormat/>
    <w:uiPriority w:val="99"/>
    <w:rPr>
      <w:sz w:val="18"/>
      <w:szCs w:val="18"/>
    </w:rPr>
  </w:style>
  <w:style w:type="character" w:customStyle="1" w:styleId="11">
    <w:name w:val="页眉 Char"/>
    <w:basedOn w:val="7"/>
    <w:link w:val="5"/>
    <w:qFormat/>
    <w:uiPriority w:val="99"/>
    <w:rPr>
      <w:rFonts w:ascii="Calibri" w:hAnsi="Calibri" w:eastAsia="宋体" w:cs="Times New Roman"/>
      <w:sz w:val="18"/>
      <w:szCs w:val="18"/>
    </w:rPr>
  </w:style>
  <w:style w:type="character" w:customStyle="1" w:styleId="12">
    <w:name w:val="页眉 Char1"/>
    <w:basedOn w:val="7"/>
    <w:semiHidden/>
    <w:qFormat/>
    <w:uiPriority w:val="99"/>
    <w:rPr>
      <w:sz w:val="18"/>
      <w:szCs w:val="18"/>
    </w:r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465</Words>
  <Characters>2656</Characters>
  <Lines>22</Lines>
  <Paragraphs>6</Paragraphs>
  <TotalTime>10</TotalTime>
  <ScaleCrop>false</ScaleCrop>
  <LinksUpToDate>false</LinksUpToDate>
  <CharactersWithSpaces>3115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2020-02-26T00:56:00Z</cp:lastPrinted>
  <dcterms:modified xsi:type="dcterms:W3CDTF">2020-05-11T01:41:12Z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