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疾病、特殊情况适龄儿童不入学审批指南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sectPr>
          <w:pgSz w:w="11906" w:h="16838"/>
          <w:pgMar w:top="1587" w:right="1474" w:bottom="1587" w:left="1587" w:header="851" w:footer="992" w:gutter="0"/>
          <w:paperSrc/>
          <w:pgNumType w:fmt="numberInDash"/>
          <w:cols w:space="0" w:num="1"/>
          <w:rtlGutter w:val="0"/>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疾病、特殊情况适龄儿童不入学审批指南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spacing w:line="480" w:lineRule="exact"/>
        <w:jc w:val="center"/>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疾病、特殊情况适龄儿童不入学审批提交材料目录</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276"/>
        <w:gridCol w:w="1134"/>
        <w:gridCol w:w="709"/>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outlineLvl w:val="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序号</w:t>
            </w:r>
          </w:p>
        </w:tc>
        <w:tc>
          <w:tcPr>
            <w:tcW w:w="1701"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提交材料名称</w:t>
            </w:r>
          </w:p>
        </w:tc>
        <w:tc>
          <w:tcPr>
            <w:tcW w:w="1276"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原件／复印件</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纸质／电子文档</w:t>
            </w:r>
          </w:p>
        </w:tc>
        <w:tc>
          <w:tcPr>
            <w:tcW w:w="709"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份数</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首次申请</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申请延期</w:t>
            </w:r>
          </w:p>
        </w:tc>
        <w:tc>
          <w:tcPr>
            <w:tcW w:w="850"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701"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父母或监护人身份证</w:t>
            </w:r>
          </w:p>
        </w:tc>
        <w:tc>
          <w:tcPr>
            <w:tcW w:w="1276"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709"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0" w:type="dxa"/>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701"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申请</w:t>
            </w:r>
            <w:r>
              <w:rPr>
                <w:rFonts w:hint="eastAsia" w:asciiTheme="majorEastAsia" w:hAnsiTheme="majorEastAsia" w:eastAsiaTheme="majorEastAsia" w:cstheme="majorEastAsia"/>
                <w:sz w:val="24"/>
                <w:szCs w:val="24"/>
                <w:lang w:eastAsia="zh-CN"/>
              </w:rPr>
              <w:t>书</w:t>
            </w:r>
          </w:p>
        </w:tc>
        <w:tc>
          <w:tcPr>
            <w:tcW w:w="1276"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709"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0" w:type="dxa"/>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701"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县级以上医院诊断证明书</w:t>
            </w:r>
          </w:p>
        </w:tc>
        <w:tc>
          <w:tcPr>
            <w:tcW w:w="1276"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709"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0" w:type="dxa"/>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701"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特殊情况证明</w:t>
            </w:r>
          </w:p>
        </w:tc>
        <w:tc>
          <w:tcPr>
            <w:tcW w:w="1276"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709"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0" w:type="dxa"/>
            <w:vAlign w:val="center"/>
          </w:tcPr>
          <w:p>
            <w:pPr>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701"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儿童、少年的身份证明</w:t>
            </w:r>
          </w:p>
        </w:tc>
        <w:tc>
          <w:tcPr>
            <w:tcW w:w="1276"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709"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1134" w:type="dxa"/>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850" w:type="dxa"/>
            <w:vAlign w:val="center"/>
          </w:tcPr>
          <w:p>
            <w:pPr>
              <w:jc w:val="center"/>
              <w:rPr>
                <w:rFonts w:hint="eastAsia" w:asciiTheme="majorEastAsia" w:hAnsiTheme="majorEastAsia" w:eastAsiaTheme="majorEastAsia" w:cstheme="majorEastAsia"/>
                <w:sz w:val="24"/>
                <w:szCs w:val="24"/>
              </w:rPr>
            </w:pPr>
          </w:p>
        </w:tc>
      </w:tr>
    </w:tbl>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注：能提供原件的必须提供原件，复印件应选用A4纸张。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法定时限：20</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工作日；承诺时限：15</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2、网络提交：云南政务服务网（https://zwfw.yn.gov.cn/portal/#/home）</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受理后，综合教育部门意见，形成审</w:t>
      </w:r>
      <w:r>
        <w:rPr>
          <w:rFonts w:hint="eastAsia" w:asciiTheme="majorEastAsia" w:hAnsiTheme="majorEastAsia" w:eastAsiaTheme="majorEastAsia" w:cstheme="majorEastAsia"/>
          <w:bCs/>
          <w:sz w:val="28"/>
          <w:szCs w:val="28"/>
          <w:lang w:eastAsia="zh-CN"/>
        </w:rPr>
        <w:t>批</w:t>
      </w:r>
      <w:r>
        <w:rPr>
          <w:rFonts w:hint="eastAsia" w:asciiTheme="majorEastAsia" w:hAnsiTheme="majorEastAsia" w:eastAsiaTheme="majorEastAsia" w:cstheme="majorEastAsia"/>
          <w:bCs/>
          <w:sz w:val="28"/>
          <w:szCs w:val="28"/>
        </w:rPr>
        <w:t>意见。</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予以行政许可的，颁发《许可决定书》，不予行政许可（审批）的出具《不予许可决定书》。</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申请单位（个人）自行到窗口领取</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或邮寄、快递</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适用于马龙区行政区域内疾病、特殊情况适龄儿童不入学审批许可申请人。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rPr>
        <w:t>（一）予以批准的条件</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1、适龄儿童、少年因疾病，需要延缓入学或者免予入学，儿童、少年的父母或者其他监护人提出申请；</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2、适龄儿童、少年因特殊情况，需要延缓入学或者免予入学，儿童、少年的父母或者其他监护人提出申请。</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3、法律、行政法规规定的其他情形。</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rPr>
        <w:t>（二）不予以批准的</w:t>
      </w:r>
      <w:r>
        <w:rPr>
          <w:rFonts w:hint="eastAsia" w:ascii="楷体_GB2312" w:hAnsi="楷体_GB2312" w:eastAsia="楷体_GB2312" w:cs="楷体_GB2312"/>
          <w:b/>
          <w:bCs/>
          <w:sz w:val="28"/>
          <w:szCs w:val="28"/>
          <w:lang w:eastAsia="zh-CN"/>
        </w:rPr>
        <w:t>情形</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eastAsia="zh-CN"/>
        </w:rPr>
        <w:t>不符合上述情形的，不予审批。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《中华人民共和国义务教育法》第十一条。</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《云南省人民政府关于同意曲</w:t>
      </w:r>
      <w:r>
        <w:rPr>
          <w:rFonts w:hint="eastAsia" w:asciiTheme="majorEastAsia" w:hAnsiTheme="majorEastAsia" w:eastAsiaTheme="majorEastAsia" w:cstheme="majorEastAsia"/>
          <w:bCs/>
          <w:sz w:val="28"/>
          <w:szCs w:val="28"/>
          <w:lang w:eastAsia="zh-CN"/>
        </w:rPr>
        <w:t>靖</w:t>
      </w:r>
      <w:r>
        <w:rPr>
          <w:rFonts w:hint="eastAsia" w:asciiTheme="majorEastAsia" w:hAnsiTheme="majorEastAsia" w:eastAsiaTheme="majorEastAsia" w:cstheme="maj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1.窗口咨询：</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2.电话咨询：</w:t>
      </w:r>
      <w:r>
        <w:rPr>
          <w:rFonts w:hint="eastAsia" w:asciiTheme="majorEastAsia" w:hAnsiTheme="majorEastAsia" w:eastAsiaTheme="majorEastAsia" w:cstheme="majorEastAsia"/>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sz w:val="28"/>
          <w:szCs w:val="28"/>
        </w:rPr>
        <w:t>云南政务服务网（https://zwfw.yn.gov.cn/portal/#/home）</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云南政务服务网址（https://zwfw.yn.gov.cn/portal/#/home）</w:t>
      </w:r>
    </w:p>
    <w:p>
      <w:pPr>
        <w:keepNext w:val="0"/>
        <w:keepLines w:val="0"/>
        <w:pageBreakBefore w:val="0"/>
        <w:widowControl w:val="0"/>
        <w:tabs>
          <w:tab w:val="left" w:pos="4980"/>
        </w:tabs>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p>
    <w:p>
      <w:pPr>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疾病、特殊情况适龄儿童不入学审批流程</w:t>
      </w:r>
      <w:r>
        <w:rPr>
          <w:rFonts w:hint="eastAsia" w:ascii="方正小标宋简体" w:hAnsi="方正小标宋简体" w:eastAsia="方正小标宋简体" w:cs="方正小标宋简体"/>
          <w:b w:val="0"/>
          <w:bCs/>
          <w:sz w:val="44"/>
          <w:szCs w:val="44"/>
        </w:rPr>
        <w:t>图</w:t>
      </w:r>
    </w:p>
    <w:p>
      <w:pPr>
        <w:jc w:val="center"/>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 xml:space="preserve"> 20</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工作日；承诺时限：15</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w:t>
      </w:r>
    </w:p>
    <w:p>
      <w:pPr>
        <w:ind w:firstLine="360" w:firstLineChars="150"/>
        <w:outlineLvl w:val="0"/>
        <w:rPr>
          <w:rFonts w:hint="eastAsia" w:ascii="仿宋" w:hAnsi="仿宋" w:eastAsia="仿宋" w:cs="仿宋"/>
          <w:b/>
          <w:bCs/>
          <w:sz w:val="28"/>
          <w:szCs w:val="28"/>
        </w:rPr>
      </w:pPr>
      <w:bookmarkStart w:id="3" w:name="_GoBack"/>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-470535</wp:posOffset>
                </wp:positionH>
                <wp:positionV relativeFrom="paragraph">
                  <wp:posOffset>222250</wp:posOffset>
                </wp:positionV>
                <wp:extent cx="6316980" cy="6300470"/>
                <wp:effectExtent l="0" t="0" r="0" b="0"/>
                <wp:wrapTight wrapText="bothSides">
                  <wp:wrapPolygon>
                    <wp:start x="9901" y="4702"/>
                    <wp:lineTo x="9901" y="5878"/>
                    <wp:lineTo x="7230" y="7511"/>
                    <wp:lineTo x="6384" y="7641"/>
                    <wp:lineTo x="3257" y="7902"/>
                    <wp:lineTo x="2996" y="7968"/>
                    <wp:lineTo x="2996" y="8882"/>
                    <wp:lineTo x="4364" y="9927"/>
                    <wp:lineTo x="4429" y="13062"/>
                    <wp:lineTo x="2280" y="13911"/>
                    <wp:lineTo x="2280" y="14956"/>
                    <wp:lineTo x="11725" y="15152"/>
                    <wp:lineTo x="9119" y="16131"/>
                    <wp:lineTo x="9119" y="17829"/>
                    <wp:lineTo x="10292" y="18287"/>
                    <wp:lineTo x="11725" y="18287"/>
                    <wp:lineTo x="9380" y="19332"/>
                    <wp:lineTo x="8989" y="19528"/>
                    <wp:lineTo x="8663" y="19985"/>
                    <wp:lineTo x="8663" y="20572"/>
                    <wp:lineTo x="9185" y="21160"/>
                    <wp:lineTo x="9315" y="21291"/>
                    <wp:lineTo x="14070" y="21291"/>
                    <wp:lineTo x="14721" y="20507"/>
                    <wp:lineTo x="14786" y="20115"/>
                    <wp:lineTo x="14331" y="19462"/>
                    <wp:lineTo x="12051" y="18287"/>
                    <wp:lineTo x="13223" y="18287"/>
                    <wp:lineTo x="14200" y="17764"/>
                    <wp:lineTo x="14200" y="16197"/>
                    <wp:lineTo x="13158" y="15674"/>
                    <wp:lineTo x="12051" y="15152"/>
                    <wp:lineTo x="14200" y="15152"/>
                    <wp:lineTo x="17197" y="14564"/>
                    <wp:lineTo x="17262" y="13715"/>
                    <wp:lineTo x="12051" y="13062"/>
                    <wp:lineTo x="13288" y="13062"/>
                    <wp:lineTo x="13679" y="12801"/>
                    <wp:lineTo x="13549" y="12017"/>
                    <wp:lineTo x="12051" y="10972"/>
                    <wp:lineTo x="12051" y="9927"/>
                    <wp:lineTo x="14721" y="9927"/>
                    <wp:lineTo x="21300" y="9209"/>
                    <wp:lineTo x="21300" y="7641"/>
                    <wp:lineTo x="12181" y="6792"/>
                    <wp:lineTo x="13875" y="5878"/>
                    <wp:lineTo x="13875" y="4702"/>
                    <wp:lineTo x="9901" y="4702"/>
                  </wp:wrapPolygon>
                </wp:wrapTight>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30525" y="1369695"/>
                            <a:ext cx="1082675" cy="340360"/>
                          </a:xfrm>
                          <a:prstGeom prst="flowChartProcess">
                            <a:avLst/>
                          </a:prstGeom>
                          <a:solidFill>
                            <a:srgbClr val="FFFFFF"/>
                          </a:solidFill>
                          <a:ln w="9525">
                            <a:solidFill>
                              <a:srgbClr val="000000"/>
                            </a:solidFill>
                            <a:miter lim="800000"/>
                          </a:ln>
                          <a:effectLst/>
                        </wps:spPr>
                        <wps:txbx>
                          <w:txbxContent>
                            <w:p>
                              <w:pPr>
                                <w:jc w:val="center"/>
                                <w:rPr>
                                  <w:b/>
                                  <w:sz w:val="18"/>
                                </w:rPr>
                              </w:pPr>
                              <w:r>
                                <w:rPr>
                                  <w:rFonts w:hint="eastAsia" w:eastAsiaTheme="minorEastAsia"/>
                                  <w:b/>
                                  <w:sz w:val="18"/>
                                  <w:lang w:eastAsia="zh-CN"/>
                                </w:rPr>
                                <w:t>提出</w:t>
                              </w:r>
                              <w:r>
                                <w:rPr>
                                  <w:rFonts w:hint="eastAsia"/>
                                  <w:b/>
                                  <w:sz w:val="18"/>
                                </w:rPr>
                                <w:t>申请</w:t>
                              </w:r>
                            </w:p>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7"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39"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8"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31"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33"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wps:txbx>
                        <wps:bodyPr rot="0" vert="horz" wrap="square" lIns="91440" tIns="45720" rIns="91440" bIns="45720" anchor="t" anchorCtr="0" upright="1">
                          <a:noAutofit/>
                        </wps:bodyPr>
                      </wps:wsp>
                      <wps:wsp>
                        <wps:cNvPr id="37"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42"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37.05pt;margin-top:17.5pt;height:496.1pt;width:497.4pt;mso-wrap-distance-left:9pt;mso-wrap-distance-right:9pt;z-index:-251657216;mso-width-relative:page;mso-height-relative:page;" coordsize="6316980,6300470" wrapcoords="9901 4702 9901 5878 7230 7511 6384 7641 3257 7902 2996 7968 2996 8882 4364 9927 4429 13062 2280 13911 2280 14956 11725 15152 9119 16131 9119 17829 10292 18287 11725 18287 9380 19332 8989 19528 8663 19985 8663 20572 9185 21160 9315 21291 14070 21291 14721 20507 14786 20115 14331 19462 12051 18287 13223 18287 14200 17764 14200 16197 13158 15674 12051 15152 14200 15152 17197 14564 17262 13715 12051 13062 13288 13062 13679 12801 13549 12017 12051 10972 12051 9927 14721 9927 21300 9209 21300 7641 12181 6792 13875 5878 13875 4702 9901 4702" editas="canvas" o:gfxdata="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">
                <o:lock v:ext="edit" aspectratio="f"/>
                <v:shape id="_x0000_s1026" o:spid="_x0000_s1026" style="position:absolute;left:0;top:0;height:6300470;width:6316980;" filled="f" stroked="f" coordsize="21600,21600" o:gfxdata="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bkJsWdwAAAAL&#10;AQAADwAAAAAAAAABACAAAAAiAAAAZHJzL2Rvd25yZXYueG1sUEsBAhQAFAAAAAgAh07iQESNbZvi&#10;BwAANjkAAA4AAAAAAAAAAQAgAAAAKwEAAGRycy9lMm9Eb2MueG1sUEsFBgAAAAAGAAYAWQEAAH8L&#10;AAAAAA==&#10;">
                  <v:fill on="f" focussize="0,0"/>
                  <v:stroke on="f"/>
                  <v:imagedata o:title=""/>
                  <o:lock v:ext="edit" aspectratio="t"/>
                </v:shape>
                <v:shape id="流程图: 过程 3" o:spid="_x0000_s1026" o:spt="109" type="#_x0000_t109" style="position:absolute;left:2930525;top:1369695;height:340360;width:108267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IZzd2gAAAAsBAAAPAAAAAAAAAAEAIAAA&#10;ACIAAABkcnMvZG93bnJldi54bWxQSwECFAAUAAAACACHTuJAO+i6MkMCAABfBAAADgAAAAAAAAAB&#10;ACAAAAApAQAAZHJzL2Uyb0RvYy54bWxQSwUGAAAAAAYABgBZAQAA3gUAAAAA&#10;">
                  <v:fill on="t" focussize="0,0"/>
                  <v:stroke color="#000000" miterlimit="8" joinstyle="miter"/>
                  <v:imagedata o:title=""/>
                  <o:lock v:ext="edit" aspectratio="f"/>
                  <v:textbox>
                    <w:txbxContent>
                      <w:p>
                        <w:pPr>
                          <w:jc w:val="center"/>
                          <w:rPr>
                            <w:b/>
                            <w:sz w:val="18"/>
                          </w:rPr>
                        </w:pPr>
                        <w:r>
                          <w:rPr>
                            <w:rFonts w:hint="eastAsia" w:eastAsiaTheme="minorEastAsia"/>
                            <w:b/>
                            <w:sz w:val="18"/>
                            <w:lang w:eastAsia="zh-CN"/>
                          </w:rPr>
                          <w:t>提出</w:t>
                        </w:r>
                        <w:r>
                          <w:rPr>
                            <w:rFonts w:hint="eastAsia"/>
                            <w:b/>
                            <w:sz w:val="18"/>
                          </w:rPr>
                          <w:t>申请</w:t>
                        </w:r>
                      </w:p>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whnN3aAAAACwEAAA8AAAAAAAAA&#10;AQAgAAAAIgAAAGRycy9kb3ducmV2LnhtbFBLAQIUABQAAAAIAIdO4kBrorrMSAIAAF8EAAAOAAAA&#10;AAAAAAEAIAAAACkBAABkcnMvZTJvRG9jLnhtbFBLBQYAAAAABgAGAFkBAADjBQ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JqpBLbAAAACwEAAA8A&#10;AAAAAAAAAQAgAAAAIgAAAGRycy9kb3ducmV2LnhtbFBLAQIUABQAAAAIAIdO4kANOodETQIAAGM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PqdNdkAAAALAQAADwAAAAAAAAABACAAAAAiAAAAZHJzL2Rvd25yZXYueG1s&#10;UEsBAhQAFAAAAAgAh07iQIkab9UwAgAASQ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QWLpnYAAAACwEAAA8A&#10;AAAAAAAAAQAgAAAAIgAAAGRycy9kb3ducmV2LnhtbFBLAQIUABQAAAAIAIdO4kCE/HLmFwIAAP8D&#10;AAAOAAAAAAAAAAEAIAAAACc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BYumdgAAAALAQAA&#10;DwAAAAAAAAABACAAAAAiAAAAZHJzL2Rvd25yZXYueG1sUEsBAhQAFAAAAAgAh07iQBmEJ/cZAgAA&#10;/wMAAA4AAAAAAAAAAQAgAAAAJwEAAGRycy9lMm9Eb2MueG1sUEsFBgAAAAAGAAYAWQEAALIFAAAA&#10;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PqdNdkAAAALAQAADwAAAAAAAAABACAAAAAiAAAAZHJzL2Rvd25yZXYu&#10;eG1sUEsBAhQAFAAAAAgAh07iQPfaH5YzAgAASQQAAA4AAAAAAAAAAQAgAAAAKA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Aqknva&#10;AAAACw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JqpBLbAAAACwEAAA8A&#10;AAAAAAAAAQAgAAAAIgAAAGRycy9kb3ducmV2LnhtbFBLAQIUABQAAAAIAIdO4kDpL4rd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TDfIdgAAAALAQAADwAAAAAAAAABACAAAAAiAAAAZHJzL2Rvd25y&#10;ZXYueG1sUEsBAhQAFAAAAAgAh07iQFnwLZP+AQAAAwQAAA4AAAAAAAAAAQAgAAAAJwEAAGRycy9l&#10;Mm9Eb2MueG1sUEsFBgAAAAAGAAYAWQEAAJc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Fi6Z2AAAAAsBAAAP&#10;AAAAAAAAAAEAIAAAACIAAABkcnMvZG93bnJldi54bWxQSwECFAAUAAAACACHTuJAnVSIth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3610;top:2653665;height:1432560;width:317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eMBa3AAAAAsBAAAPAAAAAAAAAAEAIAAAACIAAABkcnMvZG93bnJldi54bWxQ&#10;SwECFAAUAAAACACHTuJAaUjUgPMBAACgAwAADgAAAAAAAAABACAAAAArAQAAZHJzL2Uyb0RvYy54&#10;bWxQSwUGAAAAAAYABgBZAQAAkAUAAAAA&#10;">
                  <v:fill on="f" focussize="0,0"/>
                  <v:stroke color="#000000" joinstyle="round" endarrow="block"/>
                  <v:imagedata o:title=""/>
                  <o:lock v:ext="edit" aspectratio="f"/>
                </v:line>
                <v:line id="_x0000_s1026" o:spid="_x0000_s1026" o:spt="20" style="position:absolute;left:3455035;top:1743075;height:581025;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eMBa3AAAAAsB&#10;AAAPAAAAAAAAAAEAIAAAACIAAABkcnMvZG93bnJldi54bWxQSwECFAAUAAAACACHTuJA7YYvIt4B&#10;AABzAwAADgAAAAAAAAABACAAAAArAQAAZHJzL2Uyb0RvYy54bWxQSwUGAAAAAAYABgBZAQAAewUA&#10;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3jAWtwAAAALAQAA&#10;DwAAAAAAAAABACAAAAAiAAAAZHJzL2Rvd25yZXYueG1sUEsBAhQAFAAAAAgAh07iQDEbkgrcAQAA&#10;cwMAAA4AAAAAAAAAAQAgAAAAKwEAAGRycy9lMm9Eb2MueG1sUEsFBgAAAAAGAAYAWQEAAHkFAAAA&#10;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N4wFrcAAAACwEA&#10;AA8AAAAAAAAAAQAgAAAAIgAAAGRycy9kb3ducmV2LnhtbFBLAQIUABQAAAAIAIdO4kDPWRJ53QEA&#10;AHMDAAAOAAAAAAAAAAEAIAAAACsBAABkcnMvZTJvRG9jLnhtbFBLBQYAAAAABgAGAFkBAAB6BQAA&#10;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lZ&#10;XerbAAAACw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TeMBa3AAA&#10;AAsBAAAPAAAAAAAAAAEAIAAAACIAAABkcnMvZG93bnJldi54bWxQSwECFAAUAAAACACHTuJAdJnh&#10;PeEBAAB1AwAADgAAAAAAAAABACAAAAArAQAAZHJzL2Uyb0RvYy54bWxQSwUGAAAAAAYABgBZAQAA&#10;fgU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4wFrcAAAA&#10;CwEAAA8AAAAAAAAAAQAgAAAAIgAAAGRycy9kb3ducmV2LnhtbFBLAQIUABQAAAAIAIdO4kAAmP7Y&#10;4AEAAHkDAAAOAAAAAAAAAAEAIAAAACsBAABkcnMvZTJvRG9jLnhtbFBLBQYAAAAABgAGAFkBAAB9&#10;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RU4Fh1gAAAAsBAAAPAAAAAAAAAAEA&#10;IAAAACIAAABkcnMvZG93bnJldi54bWxQSwECFAAUAAAACACHTuJAh0D+eEoCAABiBAAADgAAAAAA&#10;AAABACAAAAAlAQAAZHJzL2Uyb0RvYy54bWxQSwUGAAAAAAYABgBZAQAA4Q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BYumdgAAAALAQAA&#10;DwAAAAAAAAABACAAAAAiAAAAZHJzL2Rvd25yZXYueG1sUEsBAhQAFAAAAAgAh07iQM5ycXkZAgAA&#10;/gMAAA4AAAAAAAAAAQAgAAAAJw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MIZzd2gAAAAsBAAAPAAAAAAAAAAEA&#10;IAAAACIAAABkcnMvZG93bnJldi54bWxQSwECFAAUAAAACACHTuJAaU1rM0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v:textbox>
                </v:shape>
                <v:line id="直接连接符 9" o:spid="_x0000_s1026" o:spt="20" style="position:absolute;left:1340485;top:2619375;flip:x;height:1463040;width:20955;" filled="f" stroked="t" coordsize="21600,21600" o:gfxdata="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ZXerbAAAACwEAAA8AAAAAAAAAAQAgAAAAIgAAAGRycy9kb3ducmV2&#10;LnhtbFBLAQIUABQAAAAIAIdO4kABiuq2+QEAAKcDAAAOAAAAAAAAAAEAIAAAACo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Fi6Z2AAAAAsBAAAP&#10;AAAAAAAAAAEAIAAAACIAAABkcnMvZG93bnJldi54bWxQSwECFAAUAAAACACHTuJAvsyzlhgCAAD/&#10;AwAADgAAAAAAAAABACAAAAAn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v:textbox>
                </v:rect>
                <w10:wrap type="tight"/>
              </v:group>
            </w:pict>
          </mc:Fallback>
        </mc:AlternateContent>
      </w:r>
      <w:bookmarkEnd w:id="3"/>
    </w:p>
    <w:p>
      <w:pPr>
        <w:outlineLvl w:val="0"/>
        <w:rPr>
          <w:rFonts w:ascii="仿宋" w:hAnsi="仿宋" w:eastAsia="仿宋" w:cs="仿宋"/>
          <w:bCs/>
          <w:sz w:val="28"/>
          <w:szCs w:val="28"/>
        </w:rPr>
      </w:pPr>
    </w:p>
    <w:p>
      <w:pPr>
        <w:spacing w:line="260" w:lineRule="exact"/>
        <w:jc w:val="center"/>
        <w:rPr>
          <w:rFonts w:ascii="宋体" w:hAnsi="宋体"/>
          <w:szCs w:val="21"/>
        </w:rPr>
      </w:pPr>
    </w:p>
    <w:p>
      <w:pPr>
        <w:ind w:firstLine="4216" w:firstLineChars="1500"/>
        <w:outlineLvl w:val="0"/>
        <w:rPr>
          <w:rFonts w:ascii="仿宋" w:hAnsi="仿宋" w:eastAsia="仿宋" w:cs="仿宋"/>
          <w:b/>
          <w:bCs/>
          <w:sz w:val="28"/>
          <w:szCs w:val="28"/>
        </w:rPr>
      </w:pPr>
    </w:p>
    <w:p>
      <w:pPr>
        <w:outlineLvl w:val="0"/>
        <w:rPr>
          <w:rFonts w:hint="eastAsia" w:ascii="仿宋" w:hAnsi="仿宋" w:eastAsia="仿宋" w:cs="仿宋"/>
          <w:b/>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hint="eastAsia" w:ascii="仿宋" w:hAnsi="仿宋" w:eastAsia="仿宋" w:cs="仿宋"/>
          <w:bCs/>
          <w:sz w:val="28"/>
          <w:szCs w:val="28"/>
        </w:rPr>
      </w:pPr>
    </w:p>
    <w:p>
      <w:pPr>
        <w:spacing w:line="400" w:lineRule="exact"/>
        <w:outlineLvl w:val="0"/>
        <w:rPr>
          <w:rFonts w:ascii="仿宋" w:hAnsi="仿宋" w:eastAsia="仿宋" w:cs="仿宋"/>
          <w:bCs/>
          <w:sz w:val="28"/>
          <w:szCs w:val="28"/>
        </w:rPr>
      </w:pPr>
    </w:p>
    <w:sectPr>
      <w:footerReference r:id="rId3" w:type="default"/>
      <w:pgSz w:w="11906" w:h="16838"/>
      <w:pgMar w:top="1587" w:right="1474" w:bottom="1587" w:left="1587" w:header="851" w:footer="992" w:gutter="0"/>
      <w:paperSrc/>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51027"/>
    <w:rsid w:val="001748BA"/>
    <w:rsid w:val="00493F18"/>
    <w:rsid w:val="00515C1E"/>
    <w:rsid w:val="0053484C"/>
    <w:rsid w:val="00626E28"/>
    <w:rsid w:val="006A42DC"/>
    <w:rsid w:val="009E095B"/>
    <w:rsid w:val="00A26C25"/>
    <w:rsid w:val="00AD664D"/>
    <w:rsid w:val="00B32CD4"/>
    <w:rsid w:val="00C53429"/>
    <w:rsid w:val="00D64698"/>
    <w:rsid w:val="2B420624"/>
    <w:rsid w:val="457511AB"/>
    <w:rsid w:val="4B5658FB"/>
    <w:rsid w:val="626569A1"/>
    <w:rsid w:val="652659F0"/>
    <w:rsid w:val="6616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307</Words>
  <Characters>1755</Characters>
  <Lines>14</Lines>
  <Paragraphs>4</Paragraphs>
  <TotalTime>2</TotalTime>
  <ScaleCrop>false</ScaleCrop>
  <LinksUpToDate>false</LinksUpToDate>
  <CharactersWithSpaces>2058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2020-02-27T08:45:00Z</dcterms:created>
  <dc:creator>Administrator</dc:creator>
  <cp:lastModifiedBy>Administrator</cp:lastModifiedBy>
  <dcterms:modified xsi:type="dcterms:W3CDTF">2020-04-28T09:39:15Z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